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683E1" w14:textId="07C09B56" w:rsidR="00FB3CA7" w:rsidRPr="00E80D5A" w:rsidRDefault="00FB3CA7" w:rsidP="00FB3CA7">
      <w:pPr>
        <w:jc w:val="center"/>
        <w:rPr>
          <w:rFonts w:ascii="Cambria" w:hAnsi="Cambria"/>
          <w:b/>
          <w:sz w:val="32"/>
          <w:szCs w:val="22"/>
        </w:rPr>
      </w:pPr>
      <w:r w:rsidRPr="00E80D5A">
        <w:rPr>
          <w:rFonts w:ascii="Cambria" w:hAnsi="Cambria"/>
          <w:b/>
          <w:sz w:val="32"/>
          <w:szCs w:val="22"/>
        </w:rPr>
        <w:t xml:space="preserve">The Indy Plant and Revitalize Partnership </w:t>
      </w:r>
      <w:r w:rsidR="00B52217" w:rsidRPr="00E80D5A">
        <w:rPr>
          <w:rFonts w:ascii="Cambria" w:hAnsi="Cambria"/>
          <w:b/>
          <w:sz w:val="32"/>
          <w:szCs w:val="22"/>
        </w:rPr>
        <w:t>By-laws</w:t>
      </w:r>
      <w:r w:rsidR="003F65EC" w:rsidRPr="00E80D5A">
        <w:rPr>
          <w:rFonts w:ascii="Cambria" w:hAnsi="Cambria"/>
          <w:b/>
          <w:sz w:val="32"/>
          <w:szCs w:val="22"/>
        </w:rPr>
        <w:t xml:space="preserve"> Table of Contents</w:t>
      </w:r>
    </w:p>
    <w:p w14:paraId="22D138BE" w14:textId="77777777" w:rsidR="0082319B" w:rsidRPr="00E80D5A" w:rsidRDefault="0082319B" w:rsidP="0082319B">
      <w:pPr>
        <w:rPr>
          <w:rFonts w:ascii="Cambria" w:hAnsi="Cambria"/>
          <w:sz w:val="10"/>
          <w:szCs w:val="22"/>
        </w:rPr>
      </w:pPr>
    </w:p>
    <w:p w14:paraId="305B5B1A" w14:textId="77777777" w:rsidR="009A2CE8" w:rsidRPr="009A2CE8" w:rsidRDefault="0082319B">
      <w:pPr>
        <w:pStyle w:val="TOC1"/>
        <w:tabs>
          <w:tab w:val="right" w:leader="dot" w:pos="10790"/>
        </w:tabs>
        <w:rPr>
          <w:noProof/>
          <w:sz w:val="20"/>
          <w:lang w:eastAsia="ja-JP"/>
        </w:rPr>
      </w:pPr>
      <w:r w:rsidRPr="009A2CE8">
        <w:rPr>
          <w:rFonts w:ascii="Cambria" w:hAnsi="Cambria"/>
          <w:sz w:val="14"/>
          <w:szCs w:val="22"/>
        </w:rPr>
        <w:fldChar w:fldCharType="begin"/>
      </w:r>
      <w:r w:rsidRPr="009A2CE8">
        <w:rPr>
          <w:rFonts w:ascii="Cambria" w:hAnsi="Cambria"/>
          <w:sz w:val="14"/>
          <w:szCs w:val="22"/>
        </w:rPr>
        <w:instrText xml:space="preserve"> TOC \o "1-3" </w:instrText>
      </w:r>
      <w:r w:rsidRPr="009A2CE8">
        <w:rPr>
          <w:rFonts w:ascii="Cambria" w:hAnsi="Cambria"/>
          <w:sz w:val="14"/>
          <w:szCs w:val="22"/>
        </w:rPr>
        <w:fldChar w:fldCharType="separate"/>
      </w:r>
      <w:r w:rsidR="009A2CE8" w:rsidRPr="009A2CE8">
        <w:rPr>
          <w:noProof/>
          <w:sz w:val="20"/>
        </w:rPr>
        <w:t>Article 1 – Name and Purpose</w:t>
      </w:r>
      <w:r w:rsidR="009A2CE8" w:rsidRPr="009A2CE8">
        <w:rPr>
          <w:noProof/>
          <w:sz w:val="20"/>
        </w:rPr>
        <w:tab/>
      </w:r>
      <w:r w:rsidR="009A2CE8" w:rsidRPr="009A2CE8">
        <w:rPr>
          <w:noProof/>
          <w:sz w:val="20"/>
        </w:rPr>
        <w:fldChar w:fldCharType="begin"/>
      </w:r>
      <w:r w:rsidR="009A2CE8" w:rsidRPr="009A2CE8">
        <w:rPr>
          <w:noProof/>
          <w:sz w:val="20"/>
        </w:rPr>
        <w:instrText xml:space="preserve"> PAGEREF _Toc473286152 \h </w:instrText>
      </w:r>
      <w:r w:rsidR="009A2CE8" w:rsidRPr="009A2CE8">
        <w:rPr>
          <w:noProof/>
          <w:sz w:val="20"/>
        </w:rPr>
      </w:r>
      <w:r w:rsidR="009A2CE8" w:rsidRPr="009A2CE8">
        <w:rPr>
          <w:noProof/>
          <w:sz w:val="20"/>
        </w:rPr>
        <w:fldChar w:fldCharType="separate"/>
      </w:r>
      <w:r w:rsidR="009A2CE8">
        <w:rPr>
          <w:noProof/>
          <w:sz w:val="20"/>
        </w:rPr>
        <w:t>1</w:t>
      </w:r>
      <w:r w:rsidR="009A2CE8" w:rsidRPr="009A2CE8">
        <w:rPr>
          <w:noProof/>
          <w:sz w:val="20"/>
        </w:rPr>
        <w:fldChar w:fldCharType="end"/>
      </w:r>
    </w:p>
    <w:p w14:paraId="3BC2CB5D" w14:textId="77777777" w:rsidR="009A2CE8" w:rsidRPr="009A2CE8" w:rsidRDefault="009A2CE8">
      <w:pPr>
        <w:pStyle w:val="TOC2"/>
        <w:tabs>
          <w:tab w:val="right" w:leader="dot" w:pos="10790"/>
        </w:tabs>
        <w:rPr>
          <w:noProof/>
          <w:sz w:val="20"/>
          <w:lang w:eastAsia="ja-JP"/>
        </w:rPr>
      </w:pPr>
      <w:r w:rsidRPr="009A2CE8">
        <w:rPr>
          <w:noProof/>
          <w:sz w:val="20"/>
        </w:rPr>
        <w:t>Section 1 – Name</w:t>
      </w:r>
      <w:r w:rsidRPr="009A2CE8">
        <w:rPr>
          <w:noProof/>
          <w:sz w:val="20"/>
        </w:rPr>
        <w:tab/>
      </w:r>
      <w:r w:rsidRPr="009A2CE8">
        <w:rPr>
          <w:noProof/>
          <w:sz w:val="20"/>
        </w:rPr>
        <w:fldChar w:fldCharType="begin"/>
      </w:r>
      <w:r w:rsidRPr="009A2CE8">
        <w:rPr>
          <w:noProof/>
          <w:sz w:val="20"/>
        </w:rPr>
        <w:instrText xml:space="preserve"> PAGEREF _Toc473286153 \h </w:instrText>
      </w:r>
      <w:r w:rsidRPr="009A2CE8">
        <w:rPr>
          <w:noProof/>
          <w:sz w:val="20"/>
        </w:rPr>
      </w:r>
      <w:r w:rsidRPr="009A2CE8">
        <w:rPr>
          <w:noProof/>
          <w:sz w:val="20"/>
        </w:rPr>
        <w:fldChar w:fldCharType="separate"/>
      </w:r>
      <w:r>
        <w:rPr>
          <w:noProof/>
          <w:sz w:val="20"/>
        </w:rPr>
        <w:t>1</w:t>
      </w:r>
      <w:r w:rsidRPr="009A2CE8">
        <w:rPr>
          <w:noProof/>
          <w:sz w:val="20"/>
        </w:rPr>
        <w:fldChar w:fldCharType="end"/>
      </w:r>
    </w:p>
    <w:p w14:paraId="3B007D3C" w14:textId="77777777" w:rsidR="009A2CE8" w:rsidRPr="009A2CE8" w:rsidRDefault="009A2CE8">
      <w:pPr>
        <w:pStyle w:val="TOC2"/>
        <w:tabs>
          <w:tab w:val="right" w:leader="dot" w:pos="10790"/>
        </w:tabs>
        <w:rPr>
          <w:noProof/>
          <w:sz w:val="20"/>
          <w:lang w:eastAsia="ja-JP"/>
        </w:rPr>
      </w:pPr>
      <w:r w:rsidRPr="009A2CE8">
        <w:rPr>
          <w:noProof/>
          <w:sz w:val="20"/>
        </w:rPr>
        <w:t>Section 2 – Purpose</w:t>
      </w:r>
      <w:r w:rsidRPr="009A2CE8">
        <w:rPr>
          <w:noProof/>
          <w:sz w:val="20"/>
        </w:rPr>
        <w:tab/>
      </w:r>
      <w:r w:rsidRPr="009A2CE8">
        <w:rPr>
          <w:noProof/>
          <w:sz w:val="20"/>
        </w:rPr>
        <w:fldChar w:fldCharType="begin"/>
      </w:r>
      <w:r w:rsidRPr="009A2CE8">
        <w:rPr>
          <w:noProof/>
          <w:sz w:val="20"/>
        </w:rPr>
        <w:instrText xml:space="preserve"> PAGEREF _Toc473286154 \h </w:instrText>
      </w:r>
      <w:r w:rsidRPr="009A2CE8">
        <w:rPr>
          <w:noProof/>
          <w:sz w:val="20"/>
        </w:rPr>
      </w:r>
      <w:r w:rsidRPr="009A2CE8">
        <w:rPr>
          <w:noProof/>
          <w:sz w:val="20"/>
        </w:rPr>
        <w:fldChar w:fldCharType="separate"/>
      </w:r>
      <w:r>
        <w:rPr>
          <w:noProof/>
          <w:sz w:val="20"/>
        </w:rPr>
        <w:t>1</w:t>
      </w:r>
      <w:r w:rsidRPr="009A2CE8">
        <w:rPr>
          <w:noProof/>
          <w:sz w:val="20"/>
        </w:rPr>
        <w:fldChar w:fldCharType="end"/>
      </w:r>
    </w:p>
    <w:p w14:paraId="1CD14775" w14:textId="77777777" w:rsidR="009A2CE8" w:rsidRPr="009A2CE8" w:rsidRDefault="009A2CE8">
      <w:pPr>
        <w:pStyle w:val="TOC1"/>
        <w:tabs>
          <w:tab w:val="right" w:leader="dot" w:pos="10790"/>
        </w:tabs>
        <w:rPr>
          <w:noProof/>
          <w:sz w:val="20"/>
          <w:lang w:eastAsia="ja-JP"/>
        </w:rPr>
      </w:pPr>
      <w:r w:rsidRPr="009A2CE8">
        <w:rPr>
          <w:noProof/>
          <w:sz w:val="20"/>
        </w:rPr>
        <w:t>Article 2 – Articles of Faith</w:t>
      </w:r>
      <w:r w:rsidRPr="009A2CE8">
        <w:rPr>
          <w:noProof/>
          <w:sz w:val="20"/>
        </w:rPr>
        <w:tab/>
      </w:r>
      <w:r w:rsidRPr="009A2CE8">
        <w:rPr>
          <w:noProof/>
          <w:sz w:val="20"/>
        </w:rPr>
        <w:fldChar w:fldCharType="begin"/>
      </w:r>
      <w:r w:rsidRPr="009A2CE8">
        <w:rPr>
          <w:noProof/>
          <w:sz w:val="20"/>
        </w:rPr>
        <w:instrText xml:space="preserve"> PAGEREF _Toc473286155 \h </w:instrText>
      </w:r>
      <w:r w:rsidRPr="009A2CE8">
        <w:rPr>
          <w:noProof/>
          <w:sz w:val="20"/>
        </w:rPr>
      </w:r>
      <w:r w:rsidRPr="009A2CE8">
        <w:rPr>
          <w:noProof/>
          <w:sz w:val="20"/>
        </w:rPr>
        <w:fldChar w:fldCharType="separate"/>
      </w:r>
      <w:r>
        <w:rPr>
          <w:noProof/>
          <w:sz w:val="20"/>
        </w:rPr>
        <w:t>1</w:t>
      </w:r>
      <w:r w:rsidRPr="009A2CE8">
        <w:rPr>
          <w:noProof/>
          <w:sz w:val="20"/>
        </w:rPr>
        <w:fldChar w:fldCharType="end"/>
      </w:r>
    </w:p>
    <w:p w14:paraId="23AF131F" w14:textId="77777777" w:rsidR="009A2CE8" w:rsidRPr="009A2CE8" w:rsidRDefault="009A2CE8">
      <w:pPr>
        <w:pStyle w:val="TOC2"/>
        <w:tabs>
          <w:tab w:val="right" w:leader="dot" w:pos="10790"/>
        </w:tabs>
        <w:rPr>
          <w:noProof/>
          <w:sz w:val="20"/>
          <w:lang w:eastAsia="ja-JP"/>
        </w:rPr>
      </w:pPr>
      <w:r w:rsidRPr="009A2CE8">
        <w:rPr>
          <w:noProof/>
          <w:sz w:val="20"/>
        </w:rPr>
        <w:t>Section 1 – Indianapolis Theological Seminary Statement of Common Beliefs (2020)</w:t>
      </w:r>
      <w:r w:rsidRPr="009A2CE8">
        <w:rPr>
          <w:noProof/>
          <w:sz w:val="20"/>
        </w:rPr>
        <w:tab/>
      </w:r>
      <w:r w:rsidRPr="009A2CE8">
        <w:rPr>
          <w:noProof/>
          <w:sz w:val="20"/>
        </w:rPr>
        <w:fldChar w:fldCharType="begin"/>
      </w:r>
      <w:r w:rsidRPr="009A2CE8">
        <w:rPr>
          <w:noProof/>
          <w:sz w:val="20"/>
        </w:rPr>
        <w:instrText xml:space="preserve"> PAGEREF _Toc473286156 \h </w:instrText>
      </w:r>
      <w:r w:rsidRPr="009A2CE8">
        <w:rPr>
          <w:noProof/>
          <w:sz w:val="20"/>
        </w:rPr>
      </w:r>
      <w:r w:rsidRPr="009A2CE8">
        <w:rPr>
          <w:noProof/>
          <w:sz w:val="20"/>
        </w:rPr>
        <w:fldChar w:fldCharType="separate"/>
      </w:r>
      <w:r>
        <w:rPr>
          <w:noProof/>
          <w:sz w:val="20"/>
        </w:rPr>
        <w:t>1</w:t>
      </w:r>
      <w:r w:rsidRPr="009A2CE8">
        <w:rPr>
          <w:noProof/>
          <w:sz w:val="20"/>
        </w:rPr>
        <w:fldChar w:fldCharType="end"/>
      </w:r>
    </w:p>
    <w:p w14:paraId="0E7D47E8" w14:textId="77777777" w:rsidR="009A2CE8" w:rsidRPr="009A2CE8" w:rsidRDefault="009A2CE8">
      <w:pPr>
        <w:pStyle w:val="TOC2"/>
        <w:tabs>
          <w:tab w:val="right" w:leader="dot" w:pos="10790"/>
        </w:tabs>
        <w:rPr>
          <w:noProof/>
          <w:sz w:val="20"/>
          <w:lang w:eastAsia="ja-JP"/>
        </w:rPr>
      </w:pPr>
      <w:r w:rsidRPr="009A2CE8">
        <w:rPr>
          <w:noProof/>
          <w:sz w:val="20"/>
        </w:rPr>
        <w:t>Section 2 – Ecclesiology Supplement</w:t>
      </w:r>
      <w:r w:rsidRPr="009A2CE8">
        <w:rPr>
          <w:noProof/>
          <w:sz w:val="20"/>
        </w:rPr>
        <w:tab/>
      </w:r>
      <w:r w:rsidRPr="009A2CE8">
        <w:rPr>
          <w:noProof/>
          <w:sz w:val="20"/>
        </w:rPr>
        <w:fldChar w:fldCharType="begin"/>
      </w:r>
      <w:r w:rsidRPr="009A2CE8">
        <w:rPr>
          <w:noProof/>
          <w:sz w:val="20"/>
        </w:rPr>
        <w:instrText xml:space="preserve"> PAGEREF _Toc473286157 \h </w:instrText>
      </w:r>
      <w:r w:rsidRPr="009A2CE8">
        <w:rPr>
          <w:noProof/>
          <w:sz w:val="20"/>
        </w:rPr>
      </w:r>
      <w:r w:rsidRPr="009A2CE8">
        <w:rPr>
          <w:noProof/>
          <w:sz w:val="20"/>
        </w:rPr>
        <w:fldChar w:fldCharType="separate"/>
      </w:r>
      <w:r>
        <w:rPr>
          <w:noProof/>
          <w:sz w:val="20"/>
        </w:rPr>
        <w:t>2</w:t>
      </w:r>
      <w:r w:rsidRPr="009A2CE8">
        <w:rPr>
          <w:noProof/>
          <w:sz w:val="20"/>
        </w:rPr>
        <w:fldChar w:fldCharType="end"/>
      </w:r>
    </w:p>
    <w:p w14:paraId="773C593C" w14:textId="77777777" w:rsidR="009A2CE8" w:rsidRPr="009A2CE8" w:rsidRDefault="009A2CE8">
      <w:pPr>
        <w:pStyle w:val="TOC3"/>
        <w:tabs>
          <w:tab w:val="right" w:leader="dot" w:pos="10790"/>
        </w:tabs>
        <w:rPr>
          <w:noProof/>
          <w:sz w:val="20"/>
          <w:lang w:eastAsia="ja-JP"/>
        </w:rPr>
      </w:pPr>
      <w:r w:rsidRPr="009A2CE8">
        <w:rPr>
          <w:noProof/>
          <w:sz w:val="20"/>
        </w:rPr>
        <w:t>Section 2.1 – The Nature and Mission and Unity of the True Church</w:t>
      </w:r>
      <w:r w:rsidRPr="009A2CE8">
        <w:rPr>
          <w:noProof/>
          <w:sz w:val="20"/>
        </w:rPr>
        <w:tab/>
      </w:r>
      <w:r w:rsidRPr="009A2CE8">
        <w:rPr>
          <w:noProof/>
          <w:sz w:val="20"/>
        </w:rPr>
        <w:fldChar w:fldCharType="begin"/>
      </w:r>
      <w:r w:rsidRPr="009A2CE8">
        <w:rPr>
          <w:noProof/>
          <w:sz w:val="20"/>
        </w:rPr>
        <w:instrText xml:space="preserve"> PAGEREF _Toc473286158 \h </w:instrText>
      </w:r>
      <w:r w:rsidRPr="009A2CE8">
        <w:rPr>
          <w:noProof/>
          <w:sz w:val="20"/>
        </w:rPr>
      </w:r>
      <w:r w:rsidRPr="009A2CE8">
        <w:rPr>
          <w:noProof/>
          <w:sz w:val="20"/>
        </w:rPr>
        <w:fldChar w:fldCharType="separate"/>
      </w:r>
      <w:r>
        <w:rPr>
          <w:noProof/>
          <w:sz w:val="20"/>
        </w:rPr>
        <w:t>3</w:t>
      </w:r>
      <w:r w:rsidRPr="009A2CE8">
        <w:rPr>
          <w:noProof/>
          <w:sz w:val="20"/>
        </w:rPr>
        <w:fldChar w:fldCharType="end"/>
      </w:r>
    </w:p>
    <w:p w14:paraId="61383759" w14:textId="77777777" w:rsidR="009A2CE8" w:rsidRPr="009A2CE8" w:rsidRDefault="009A2CE8">
      <w:pPr>
        <w:pStyle w:val="TOC3"/>
        <w:tabs>
          <w:tab w:val="right" w:leader="dot" w:pos="10790"/>
        </w:tabs>
        <w:rPr>
          <w:noProof/>
          <w:sz w:val="20"/>
          <w:lang w:eastAsia="ja-JP"/>
        </w:rPr>
      </w:pPr>
      <w:r w:rsidRPr="009A2CE8">
        <w:rPr>
          <w:noProof/>
          <w:sz w:val="20"/>
        </w:rPr>
        <w:t>Section 2.2 – Local Church Governance and Offices</w:t>
      </w:r>
      <w:r w:rsidRPr="009A2CE8">
        <w:rPr>
          <w:noProof/>
          <w:sz w:val="20"/>
        </w:rPr>
        <w:tab/>
      </w:r>
      <w:r w:rsidRPr="009A2CE8">
        <w:rPr>
          <w:noProof/>
          <w:sz w:val="20"/>
        </w:rPr>
        <w:fldChar w:fldCharType="begin"/>
      </w:r>
      <w:r w:rsidRPr="009A2CE8">
        <w:rPr>
          <w:noProof/>
          <w:sz w:val="20"/>
        </w:rPr>
        <w:instrText xml:space="preserve"> PAGEREF _Toc473286159 \h </w:instrText>
      </w:r>
      <w:r w:rsidRPr="009A2CE8">
        <w:rPr>
          <w:noProof/>
          <w:sz w:val="20"/>
        </w:rPr>
      </w:r>
      <w:r w:rsidRPr="009A2CE8">
        <w:rPr>
          <w:noProof/>
          <w:sz w:val="20"/>
        </w:rPr>
        <w:fldChar w:fldCharType="separate"/>
      </w:r>
      <w:r>
        <w:rPr>
          <w:noProof/>
          <w:sz w:val="20"/>
        </w:rPr>
        <w:t>3</w:t>
      </w:r>
      <w:r w:rsidRPr="009A2CE8">
        <w:rPr>
          <w:noProof/>
          <w:sz w:val="20"/>
        </w:rPr>
        <w:fldChar w:fldCharType="end"/>
      </w:r>
    </w:p>
    <w:p w14:paraId="44B0488B" w14:textId="77777777" w:rsidR="009A2CE8" w:rsidRPr="009A2CE8" w:rsidRDefault="009A2CE8">
      <w:pPr>
        <w:pStyle w:val="TOC3"/>
        <w:tabs>
          <w:tab w:val="right" w:leader="dot" w:pos="10790"/>
        </w:tabs>
        <w:rPr>
          <w:noProof/>
          <w:sz w:val="20"/>
          <w:lang w:eastAsia="ja-JP"/>
        </w:rPr>
      </w:pPr>
      <w:r w:rsidRPr="009A2CE8">
        <w:rPr>
          <w:noProof/>
          <w:sz w:val="20"/>
        </w:rPr>
        <w:t>Section 2.3 – Baptism</w:t>
      </w:r>
      <w:r w:rsidRPr="009A2CE8">
        <w:rPr>
          <w:noProof/>
          <w:sz w:val="20"/>
        </w:rPr>
        <w:tab/>
      </w:r>
      <w:r w:rsidRPr="009A2CE8">
        <w:rPr>
          <w:noProof/>
          <w:sz w:val="20"/>
        </w:rPr>
        <w:fldChar w:fldCharType="begin"/>
      </w:r>
      <w:r w:rsidRPr="009A2CE8">
        <w:rPr>
          <w:noProof/>
          <w:sz w:val="20"/>
        </w:rPr>
        <w:instrText xml:space="preserve"> PAGEREF _Toc473286160 \h </w:instrText>
      </w:r>
      <w:r w:rsidRPr="009A2CE8">
        <w:rPr>
          <w:noProof/>
          <w:sz w:val="20"/>
        </w:rPr>
      </w:r>
      <w:r w:rsidRPr="009A2CE8">
        <w:rPr>
          <w:noProof/>
          <w:sz w:val="20"/>
        </w:rPr>
        <w:fldChar w:fldCharType="separate"/>
      </w:r>
      <w:r>
        <w:rPr>
          <w:noProof/>
          <w:sz w:val="20"/>
        </w:rPr>
        <w:t>3</w:t>
      </w:r>
      <w:r w:rsidRPr="009A2CE8">
        <w:rPr>
          <w:noProof/>
          <w:sz w:val="20"/>
        </w:rPr>
        <w:fldChar w:fldCharType="end"/>
      </w:r>
    </w:p>
    <w:p w14:paraId="39DBD5F6" w14:textId="77777777" w:rsidR="009A2CE8" w:rsidRPr="009A2CE8" w:rsidRDefault="009A2CE8">
      <w:pPr>
        <w:pStyle w:val="TOC3"/>
        <w:tabs>
          <w:tab w:val="right" w:leader="dot" w:pos="10790"/>
        </w:tabs>
        <w:rPr>
          <w:noProof/>
          <w:sz w:val="20"/>
          <w:lang w:eastAsia="ja-JP"/>
        </w:rPr>
      </w:pPr>
      <w:r w:rsidRPr="009A2CE8">
        <w:rPr>
          <w:noProof/>
          <w:sz w:val="20"/>
        </w:rPr>
        <w:t>Section 2.4 – Communion &amp; Restorative Church Discipline</w:t>
      </w:r>
      <w:r w:rsidRPr="009A2CE8">
        <w:rPr>
          <w:noProof/>
          <w:sz w:val="20"/>
        </w:rPr>
        <w:tab/>
      </w:r>
      <w:r w:rsidRPr="009A2CE8">
        <w:rPr>
          <w:noProof/>
          <w:sz w:val="20"/>
        </w:rPr>
        <w:fldChar w:fldCharType="begin"/>
      </w:r>
      <w:r w:rsidRPr="009A2CE8">
        <w:rPr>
          <w:noProof/>
          <w:sz w:val="20"/>
        </w:rPr>
        <w:instrText xml:space="preserve"> PAGEREF _Toc473286161 \h </w:instrText>
      </w:r>
      <w:r w:rsidRPr="009A2CE8">
        <w:rPr>
          <w:noProof/>
          <w:sz w:val="20"/>
        </w:rPr>
      </w:r>
      <w:r w:rsidRPr="009A2CE8">
        <w:rPr>
          <w:noProof/>
          <w:sz w:val="20"/>
        </w:rPr>
        <w:fldChar w:fldCharType="separate"/>
      </w:r>
      <w:r>
        <w:rPr>
          <w:noProof/>
          <w:sz w:val="20"/>
        </w:rPr>
        <w:t>4</w:t>
      </w:r>
      <w:r w:rsidRPr="009A2CE8">
        <w:rPr>
          <w:noProof/>
          <w:sz w:val="20"/>
        </w:rPr>
        <w:fldChar w:fldCharType="end"/>
      </w:r>
    </w:p>
    <w:p w14:paraId="41AC1390" w14:textId="77777777" w:rsidR="009A2CE8" w:rsidRPr="009A2CE8" w:rsidRDefault="009A2CE8">
      <w:pPr>
        <w:pStyle w:val="TOC3"/>
        <w:tabs>
          <w:tab w:val="right" w:leader="dot" w:pos="10790"/>
        </w:tabs>
        <w:rPr>
          <w:noProof/>
          <w:sz w:val="20"/>
          <w:lang w:eastAsia="ja-JP"/>
        </w:rPr>
      </w:pPr>
      <w:r w:rsidRPr="009A2CE8">
        <w:rPr>
          <w:noProof/>
          <w:sz w:val="20"/>
        </w:rPr>
        <w:t>Section 2.5 – Preaching</w:t>
      </w:r>
      <w:r w:rsidRPr="009A2CE8">
        <w:rPr>
          <w:noProof/>
          <w:sz w:val="20"/>
        </w:rPr>
        <w:tab/>
      </w:r>
      <w:r w:rsidRPr="009A2CE8">
        <w:rPr>
          <w:noProof/>
          <w:sz w:val="20"/>
        </w:rPr>
        <w:fldChar w:fldCharType="begin"/>
      </w:r>
      <w:r w:rsidRPr="009A2CE8">
        <w:rPr>
          <w:noProof/>
          <w:sz w:val="20"/>
        </w:rPr>
        <w:instrText xml:space="preserve"> PAGEREF _Toc473286162 \h </w:instrText>
      </w:r>
      <w:r w:rsidRPr="009A2CE8">
        <w:rPr>
          <w:noProof/>
          <w:sz w:val="20"/>
        </w:rPr>
      </w:r>
      <w:r w:rsidRPr="009A2CE8">
        <w:rPr>
          <w:noProof/>
          <w:sz w:val="20"/>
        </w:rPr>
        <w:fldChar w:fldCharType="separate"/>
      </w:r>
      <w:r>
        <w:rPr>
          <w:noProof/>
          <w:sz w:val="20"/>
        </w:rPr>
        <w:t>4</w:t>
      </w:r>
      <w:r w:rsidRPr="009A2CE8">
        <w:rPr>
          <w:noProof/>
          <w:sz w:val="20"/>
        </w:rPr>
        <w:fldChar w:fldCharType="end"/>
      </w:r>
    </w:p>
    <w:p w14:paraId="017742F3" w14:textId="77777777" w:rsidR="009A2CE8" w:rsidRPr="009A2CE8" w:rsidRDefault="009A2CE8">
      <w:pPr>
        <w:pStyle w:val="TOC3"/>
        <w:tabs>
          <w:tab w:val="right" w:leader="dot" w:pos="10790"/>
        </w:tabs>
        <w:rPr>
          <w:noProof/>
          <w:sz w:val="20"/>
          <w:lang w:eastAsia="ja-JP"/>
        </w:rPr>
      </w:pPr>
      <w:r w:rsidRPr="009A2CE8">
        <w:rPr>
          <w:noProof/>
          <w:sz w:val="20"/>
        </w:rPr>
        <w:t>Section 2.6 – Inerrancy, Manhood and Womanhood, and Sexuality/Gender</w:t>
      </w:r>
      <w:r w:rsidRPr="009A2CE8">
        <w:rPr>
          <w:noProof/>
          <w:sz w:val="20"/>
        </w:rPr>
        <w:tab/>
      </w:r>
      <w:r w:rsidRPr="009A2CE8">
        <w:rPr>
          <w:noProof/>
          <w:sz w:val="20"/>
        </w:rPr>
        <w:fldChar w:fldCharType="begin"/>
      </w:r>
      <w:r w:rsidRPr="009A2CE8">
        <w:rPr>
          <w:noProof/>
          <w:sz w:val="20"/>
        </w:rPr>
        <w:instrText xml:space="preserve"> PAGEREF _Toc473286163 \h </w:instrText>
      </w:r>
      <w:r w:rsidRPr="009A2CE8">
        <w:rPr>
          <w:noProof/>
          <w:sz w:val="20"/>
        </w:rPr>
      </w:r>
      <w:r w:rsidRPr="009A2CE8">
        <w:rPr>
          <w:noProof/>
          <w:sz w:val="20"/>
        </w:rPr>
        <w:fldChar w:fldCharType="separate"/>
      </w:r>
      <w:r>
        <w:rPr>
          <w:noProof/>
          <w:sz w:val="20"/>
        </w:rPr>
        <w:t>4</w:t>
      </w:r>
      <w:r w:rsidRPr="009A2CE8">
        <w:rPr>
          <w:noProof/>
          <w:sz w:val="20"/>
        </w:rPr>
        <w:fldChar w:fldCharType="end"/>
      </w:r>
    </w:p>
    <w:p w14:paraId="57500A44" w14:textId="77777777" w:rsidR="009A2CE8" w:rsidRPr="009A2CE8" w:rsidRDefault="009A2CE8">
      <w:pPr>
        <w:pStyle w:val="TOC1"/>
        <w:tabs>
          <w:tab w:val="right" w:leader="dot" w:pos="10790"/>
        </w:tabs>
        <w:rPr>
          <w:noProof/>
          <w:sz w:val="20"/>
          <w:lang w:eastAsia="ja-JP"/>
        </w:rPr>
      </w:pPr>
      <w:r w:rsidRPr="009A2CE8">
        <w:rPr>
          <w:noProof/>
          <w:sz w:val="20"/>
        </w:rPr>
        <w:t>Article 3 - Members</w:t>
      </w:r>
      <w:r w:rsidRPr="009A2CE8">
        <w:rPr>
          <w:noProof/>
          <w:sz w:val="20"/>
        </w:rPr>
        <w:tab/>
      </w:r>
      <w:r w:rsidRPr="009A2CE8">
        <w:rPr>
          <w:noProof/>
          <w:sz w:val="20"/>
        </w:rPr>
        <w:fldChar w:fldCharType="begin"/>
      </w:r>
      <w:r w:rsidRPr="009A2CE8">
        <w:rPr>
          <w:noProof/>
          <w:sz w:val="20"/>
        </w:rPr>
        <w:instrText xml:space="preserve"> PAGEREF _Toc473286164 \h </w:instrText>
      </w:r>
      <w:r w:rsidRPr="009A2CE8">
        <w:rPr>
          <w:noProof/>
          <w:sz w:val="20"/>
        </w:rPr>
      </w:r>
      <w:r w:rsidRPr="009A2CE8">
        <w:rPr>
          <w:noProof/>
          <w:sz w:val="20"/>
        </w:rPr>
        <w:fldChar w:fldCharType="separate"/>
      </w:r>
      <w:r>
        <w:rPr>
          <w:noProof/>
          <w:sz w:val="20"/>
        </w:rPr>
        <w:t>4</w:t>
      </w:r>
      <w:r w:rsidRPr="009A2CE8">
        <w:rPr>
          <w:noProof/>
          <w:sz w:val="20"/>
        </w:rPr>
        <w:fldChar w:fldCharType="end"/>
      </w:r>
    </w:p>
    <w:p w14:paraId="34A6B011" w14:textId="77777777" w:rsidR="009A2CE8" w:rsidRPr="009A2CE8" w:rsidRDefault="009A2CE8">
      <w:pPr>
        <w:pStyle w:val="TOC2"/>
        <w:tabs>
          <w:tab w:val="right" w:leader="dot" w:pos="10790"/>
        </w:tabs>
        <w:rPr>
          <w:noProof/>
          <w:sz w:val="20"/>
          <w:lang w:eastAsia="ja-JP"/>
        </w:rPr>
      </w:pPr>
      <w:r w:rsidRPr="009A2CE8">
        <w:rPr>
          <w:noProof/>
          <w:sz w:val="20"/>
        </w:rPr>
        <w:t>Section 1 – Membership</w:t>
      </w:r>
      <w:r w:rsidRPr="009A2CE8">
        <w:rPr>
          <w:noProof/>
          <w:sz w:val="20"/>
        </w:rPr>
        <w:tab/>
      </w:r>
      <w:r w:rsidRPr="009A2CE8">
        <w:rPr>
          <w:noProof/>
          <w:sz w:val="20"/>
        </w:rPr>
        <w:fldChar w:fldCharType="begin"/>
      </w:r>
      <w:r w:rsidRPr="009A2CE8">
        <w:rPr>
          <w:noProof/>
          <w:sz w:val="20"/>
        </w:rPr>
        <w:instrText xml:space="preserve"> PAGEREF _Toc473286165 \h </w:instrText>
      </w:r>
      <w:r w:rsidRPr="009A2CE8">
        <w:rPr>
          <w:noProof/>
          <w:sz w:val="20"/>
        </w:rPr>
      </w:r>
      <w:r w:rsidRPr="009A2CE8">
        <w:rPr>
          <w:noProof/>
          <w:sz w:val="20"/>
        </w:rPr>
        <w:fldChar w:fldCharType="separate"/>
      </w:r>
      <w:r>
        <w:rPr>
          <w:noProof/>
          <w:sz w:val="20"/>
        </w:rPr>
        <w:t>4</w:t>
      </w:r>
      <w:r w:rsidRPr="009A2CE8">
        <w:rPr>
          <w:noProof/>
          <w:sz w:val="20"/>
        </w:rPr>
        <w:fldChar w:fldCharType="end"/>
      </w:r>
    </w:p>
    <w:p w14:paraId="79BD478D" w14:textId="77777777" w:rsidR="009A2CE8" w:rsidRPr="009A2CE8" w:rsidRDefault="009A2CE8">
      <w:pPr>
        <w:pStyle w:val="TOC3"/>
        <w:tabs>
          <w:tab w:val="right" w:leader="dot" w:pos="10790"/>
        </w:tabs>
        <w:rPr>
          <w:noProof/>
          <w:sz w:val="20"/>
          <w:lang w:eastAsia="ja-JP"/>
        </w:rPr>
      </w:pPr>
      <w:r w:rsidRPr="009A2CE8">
        <w:rPr>
          <w:noProof/>
          <w:sz w:val="20"/>
        </w:rPr>
        <w:t>Section 1.1 – Membership Process</w:t>
      </w:r>
      <w:r w:rsidRPr="009A2CE8">
        <w:rPr>
          <w:noProof/>
          <w:sz w:val="20"/>
        </w:rPr>
        <w:tab/>
      </w:r>
      <w:r w:rsidRPr="009A2CE8">
        <w:rPr>
          <w:noProof/>
          <w:sz w:val="20"/>
        </w:rPr>
        <w:fldChar w:fldCharType="begin"/>
      </w:r>
      <w:r w:rsidRPr="009A2CE8">
        <w:rPr>
          <w:noProof/>
          <w:sz w:val="20"/>
        </w:rPr>
        <w:instrText xml:space="preserve"> PAGEREF _Toc473286166 \h </w:instrText>
      </w:r>
      <w:r w:rsidRPr="009A2CE8">
        <w:rPr>
          <w:noProof/>
          <w:sz w:val="20"/>
        </w:rPr>
      </w:r>
      <w:r w:rsidRPr="009A2CE8">
        <w:rPr>
          <w:noProof/>
          <w:sz w:val="20"/>
        </w:rPr>
        <w:fldChar w:fldCharType="separate"/>
      </w:r>
      <w:r>
        <w:rPr>
          <w:noProof/>
          <w:sz w:val="20"/>
        </w:rPr>
        <w:t>5</w:t>
      </w:r>
      <w:r w:rsidRPr="009A2CE8">
        <w:rPr>
          <w:noProof/>
          <w:sz w:val="20"/>
        </w:rPr>
        <w:fldChar w:fldCharType="end"/>
      </w:r>
    </w:p>
    <w:p w14:paraId="6D6EE215" w14:textId="77777777" w:rsidR="009A2CE8" w:rsidRPr="009A2CE8" w:rsidRDefault="009A2CE8">
      <w:pPr>
        <w:pStyle w:val="TOC3"/>
        <w:tabs>
          <w:tab w:val="right" w:leader="dot" w:pos="10790"/>
        </w:tabs>
        <w:rPr>
          <w:noProof/>
          <w:sz w:val="20"/>
          <w:lang w:eastAsia="ja-JP"/>
        </w:rPr>
      </w:pPr>
      <w:r w:rsidRPr="009A2CE8">
        <w:rPr>
          <w:noProof/>
          <w:sz w:val="20"/>
        </w:rPr>
        <w:t>Section 1.2 – Membership Contributions</w:t>
      </w:r>
      <w:r w:rsidRPr="009A2CE8">
        <w:rPr>
          <w:noProof/>
          <w:sz w:val="20"/>
        </w:rPr>
        <w:tab/>
      </w:r>
      <w:r w:rsidRPr="009A2CE8">
        <w:rPr>
          <w:noProof/>
          <w:sz w:val="20"/>
        </w:rPr>
        <w:fldChar w:fldCharType="begin"/>
      </w:r>
      <w:r w:rsidRPr="009A2CE8">
        <w:rPr>
          <w:noProof/>
          <w:sz w:val="20"/>
        </w:rPr>
        <w:instrText xml:space="preserve"> PAGEREF _Toc473286167 \h </w:instrText>
      </w:r>
      <w:r w:rsidRPr="009A2CE8">
        <w:rPr>
          <w:noProof/>
          <w:sz w:val="20"/>
        </w:rPr>
      </w:r>
      <w:r w:rsidRPr="009A2CE8">
        <w:rPr>
          <w:noProof/>
          <w:sz w:val="20"/>
        </w:rPr>
        <w:fldChar w:fldCharType="separate"/>
      </w:r>
      <w:r>
        <w:rPr>
          <w:noProof/>
          <w:sz w:val="20"/>
        </w:rPr>
        <w:t>5</w:t>
      </w:r>
      <w:r w:rsidRPr="009A2CE8">
        <w:rPr>
          <w:noProof/>
          <w:sz w:val="20"/>
        </w:rPr>
        <w:fldChar w:fldCharType="end"/>
      </w:r>
    </w:p>
    <w:p w14:paraId="51E43531" w14:textId="77777777" w:rsidR="009A2CE8" w:rsidRPr="009A2CE8" w:rsidRDefault="009A2CE8">
      <w:pPr>
        <w:pStyle w:val="TOC3"/>
        <w:tabs>
          <w:tab w:val="right" w:leader="dot" w:pos="10790"/>
        </w:tabs>
        <w:rPr>
          <w:noProof/>
          <w:sz w:val="20"/>
          <w:lang w:eastAsia="ja-JP"/>
        </w:rPr>
      </w:pPr>
      <w:r w:rsidRPr="009A2CE8">
        <w:rPr>
          <w:noProof/>
          <w:sz w:val="20"/>
        </w:rPr>
        <w:t>Section 1.3 – Membership Rights</w:t>
      </w:r>
      <w:r w:rsidRPr="009A2CE8">
        <w:rPr>
          <w:noProof/>
          <w:sz w:val="20"/>
        </w:rPr>
        <w:tab/>
      </w:r>
      <w:r w:rsidRPr="009A2CE8">
        <w:rPr>
          <w:noProof/>
          <w:sz w:val="20"/>
        </w:rPr>
        <w:fldChar w:fldCharType="begin"/>
      </w:r>
      <w:r w:rsidRPr="009A2CE8">
        <w:rPr>
          <w:noProof/>
          <w:sz w:val="20"/>
        </w:rPr>
        <w:instrText xml:space="preserve"> PAGEREF _Toc473286168 \h </w:instrText>
      </w:r>
      <w:r w:rsidRPr="009A2CE8">
        <w:rPr>
          <w:noProof/>
          <w:sz w:val="20"/>
        </w:rPr>
      </w:r>
      <w:r w:rsidRPr="009A2CE8">
        <w:rPr>
          <w:noProof/>
          <w:sz w:val="20"/>
        </w:rPr>
        <w:fldChar w:fldCharType="separate"/>
      </w:r>
      <w:r>
        <w:rPr>
          <w:noProof/>
          <w:sz w:val="20"/>
        </w:rPr>
        <w:t>5</w:t>
      </w:r>
      <w:r w:rsidRPr="009A2CE8">
        <w:rPr>
          <w:noProof/>
          <w:sz w:val="20"/>
        </w:rPr>
        <w:fldChar w:fldCharType="end"/>
      </w:r>
    </w:p>
    <w:p w14:paraId="3AD9727E" w14:textId="77777777" w:rsidR="009A2CE8" w:rsidRPr="009A2CE8" w:rsidRDefault="009A2CE8">
      <w:pPr>
        <w:pStyle w:val="TOC3"/>
        <w:tabs>
          <w:tab w:val="right" w:leader="dot" w:pos="10790"/>
        </w:tabs>
        <w:rPr>
          <w:noProof/>
          <w:sz w:val="20"/>
          <w:lang w:eastAsia="ja-JP"/>
        </w:rPr>
      </w:pPr>
      <w:r w:rsidRPr="009A2CE8">
        <w:rPr>
          <w:noProof/>
          <w:sz w:val="20"/>
        </w:rPr>
        <w:t>Section 1.4 – Membership Duration</w:t>
      </w:r>
      <w:r w:rsidRPr="009A2CE8">
        <w:rPr>
          <w:noProof/>
          <w:sz w:val="20"/>
        </w:rPr>
        <w:tab/>
      </w:r>
      <w:r w:rsidRPr="009A2CE8">
        <w:rPr>
          <w:noProof/>
          <w:sz w:val="20"/>
        </w:rPr>
        <w:fldChar w:fldCharType="begin"/>
      </w:r>
      <w:r w:rsidRPr="009A2CE8">
        <w:rPr>
          <w:noProof/>
          <w:sz w:val="20"/>
        </w:rPr>
        <w:instrText xml:space="preserve"> PAGEREF _Toc473286169 \h </w:instrText>
      </w:r>
      <w:r w:rsidRPr="009A2CE8">
        <w:rPr>
          <w:noProof/>
          <w:sz w:val="20"/>
        </w:rPr>
      </w:r>
      <w:r w:rsidRPr="009A2CE8">
        <w:rPr>
          <w:noProof/>
          <w:sz w:val="20"/>
        </w:rPr>
        <w:fldChar w:fldCharType="separate"/>
      </w:r>
      <w:r>
        <w:rPr>
          <w:noProof/>
          <w:sz w:val="20"/>
        </w:rPr>
        <w:t>5</w:t>
      </w:r>
      <w:r w:rsidRPr="009A2CE8">
        <w:rPr>
          <w:noProof/>
          <w:sz w:val="20"/>
        </w:rPr>
        <w:fldChar w:fldCharType="end"/>
      </w:r>
    </w:p>
    <w:p w14:paraId="430A0F82" w14:textId="77777777" w:rsidR="009A2CE8" w:rsidRPr="009A2CE8" w:rsidRDefault="009A2CE8">
      <w:pPr>
        <w:pStyle w:val="TOC3"/>
        <w:tabs>
          <w:tab w:val="right" w:leader="dot" w:pos="10790"/>
        </w:tabs>
        <w:rPr>
          <w:noProof/>
          <w:sz w:val="20"/>
          <w:lang w:eastAsia="ja-JP"/>
        </w:rPr>
      </w:pPr>
      <w:r w:rsidRPr="009A2CE8">
        <w:rPr>
          <w:noProof/>
          <w:sz w:val="20"/>
        </w:rPr>
        <w:t>Section 1.5 – Member Responsibilities</w:t>
      </w:r>
      <w:r w:rsidRPr="009A2CE8">
        <w:rPr>
          <w:noProof/>
          <w:sz w:val="20"/>
        </w:rPr>
        <w:tab/>
      </w:r>
      <w:r w:rsidRPr="009A2CE8">
        <w:rPr>
          <w:noProof/>
          <w:sz w:val="20"/>
        </w:rPr>
        <w:fldChar w:fldCharType="begin"/>
      </w:r>
      <w:r w:rsidRPr="009A2CE8">
        <w:rPr>
          <w:noProof/>
          <w:sz w:val="20"/>
        </w:rPr>
        <w:instrText xml:space="preserve"> PAGEREF _Toc473286170 \h </w:instrText>
      </w:r>
      <w:r w:rsidRPr="009A2CE8">
        <w:rPr>
          <w:noProof/>
          <w:sz w:val="20"/>
        </w:rPr>
      </w:r>
      <w:r w:rsidRPr="009A2CE8">
        <w:rPr>
          <w:noProof/>
          <w:sz w:val="20"/>
        </w:rPr>
        <w:fldChar w:fldCharType="separate"/>
      </w:r>
      <w:r>
        <w:rPr>
          <w:noProof/>
          <w:sz w:val="20"/>
        </w:rPr>
        <w:t>6</w:t>
      </w:r>
      <w:r w:rsidRPr="009A2CE8">
        <w:rPr>
          <w:noProof/>
          <w:sz w:val="20"/>
        </w:rPr>
        <w:fldChar w:fldCharType="end"/>
      </w:r>
    </w:p>
    <w:p w14:paraId="7401CFDB" w14:textId="77777777" w:rsidR="009A2CE8" w:rsidRPr="009A2CE8" w:rsidRDefault="009A2CE8">
      <w:pPr>
        <w:pStyle w:val="TOC3"/>
        <w:tabs>
          <w:tab w:val="right" w:leader="dot" w:pos="10790"/>
        </w:tabs>
        <w:rPr>
          <w:noProof/>
          <w:sz w:val="20"/>
          <w:lang w:eastAsia="ja-JP"/>
        </w:rPr>
      </w:pPr>
      <w:r w:rsidRPr="009A2CE8">
        <w:rPr>
          <w:noProof/>
          <w:sz w:val="20"/>
        </w:rPr>
        <w:t>Section 1.6 – Funding</w:t>
      </w:r>
      <w:r w:rsidRPr="009A2CE8">
        <w:rPr>
          <w:noProof/>
          <w:sz w:val="20"/>
        </w:rPr>
        <w:tab/>
      </w:r>
      <w:r w:rsidRPr="009A2CE8">
        <w:rPr>
          <w:noProof/>
          <w:sz w:val="20"/>
        </w:rPr>
        <w:fldChar w:fldCharType="begin"/>
      </w:r>
      <w:r w:rsidRPr="009A2CE8">
        <w:rPr>
          <w:noProof/>
          <w:sz w:val="20"/>
        </w:rPr>
        <w:instrText xml:space="preserve"> PAGEREF _Toc473286171 \h </w:instrText>
      </w:r>
      <w:r w:rsidRPr="009A2CE8">
        <w:rPr>
          <w:noProof/>
          <w:sz w:val="20"/>
        </w:rPr>
      </w:r>
      <w:r w:rsidRPr="009A2CE8">
        <w:rPr>
          <w:noProof/>
          <w:sz w:val="20"/>
        </w:rPr>
        <w:fldChar w:fldCharType="separate"/>
      </w:r>
      <w:r>
        <w:rPr>
          <w:noProof/>
          <w:sz w:val="20"/>
        </w:rPr>
        <w:t>6</w:t>
      </w:r>
      <w:r w:rsidRPr="009A2CE8">
        <w:rPr>
          <w:noProof/>
          <w:sz w:val="20"/>
        </w:rPr>
        <w:fldChar w:fldCharType="end"/>
      </w:r>
    </w:p>
    <w:p w14:paraId="048FF867" w14:textId="77777777" w:rsidR="009A2CE8" w:rsidRPr="009A2CE8" w:rsidRDefault="009A2CE8">
      <w:pPr>
        <w:pStyle w:val="TOC1"/>
        <w:tabs>
          <w:tab w:val="right" w:leader="dot" w:pos="10790"/>
        </w:tabs>
        <w:rPr>
          <w:noProof/>
          <w:sz w:val="20"/>
          <w:lang w:eastAsia="ja-JP"/>
        </w:rPr>
      </w:pPr>
      <w:r w:rsidRPr="009A2CE8">
        <w:rPr>
          <w:noProof/>
          <w:sz w:val="20"/>
        </w:rPr>
        <w:t>Article 4 – Administrative Team (Board of Directors)</w:t>
      </w:r>
      <w:r w:rsidRPr="009A2CE8">
        <w:rPr>
          <w:noProof/>
          <w:sz w:val="20"/>
        </w:rPr>
        <w:tab/>
      </w:r>
      <w:r w:rsidRPr="009A2CE8">
        <w:rPr>
          <w:noProof/>
          <w:sz w:val="20"/>
        </w:rPr>
        <w:fldChar w:fldCharType="begin"/>
      </w:r>
      <w:r w:rsidRPr="009A2CE8">
        <w:rPr>
          <w:noProof/>
          <w:sz w:val="20"/>
        </w:rPr>
        <w:instrText xml:space="preserve"> PAGEREF _Toc473286172 \h </w:instrText>
      </w:r>
      <w:r w:rsidRPr="009A2CE8">
        <w:rPr>
          <w:noProof/>
          <w:sz w:val="20"/>
        </w:rPr>
      </w:r>
      <w:r w:rsidRPr="009A2CE8">
        <w:rPr>
          <w:noProof/>
          <w:sz w:val="20"/>
        </w:rPr>
        <w:fldChar w:fldCharType="separate"/>
      </w:r>
      <w:r>
        <w:rPr>
          <w:noProof/>
          <w:sz w:val="20"/>
        </w:rPr>
        <w:t>6</w:t>
      </w:r>
      <w:r w:rsidRPr="009A2CE8">
        <w:rPr>
          <w:noProof/>
          <w:sz w:val="20"/>
        </w:rPr>
        <w:fldChar w:fldCharType="end"/>
      </w:r>
    </w:p>
    <w:p w14:paraId="22393401" w14:textId="77777777" w:rsidR="009A2CE8" w:rsidRPr="009A2CE8" w:rsidRDefault="009A2CE8">
      <w:pPr>
        <w:pStyle w:val="TOC2"/>
        <w:tabs>
          <w:tab w:val="right" w:leader="dot" w:pos="10790"/>
        </w:tabs>
        <w:rPr>
          <w:noProof/>
          <w:sz w:val="20"/>
          <w:lang w:eastAsia="ja-JP"/>
        </w:rPr>
      </w:pPr>
      <w:r w:rsidRPr="009A2CE8">
        <w:rPr>
          <w:noProof/>
          <w:sz w:val="20"/>
        </w:rPr>
        <w:t>Section 1 – Administrative Team Composition, Selection, and Responsibilities</w:t>
      </w:r>
      <w:r w:rsidRPr="009A2CE8">
        <w:rPr>
          <w:noProof/>
          <w:sz w:val="20"/>
        </w:rPr>
        <w:tab/>
      </w:r>
      <w:r w:rsidRPr="009A2CE8">
        <w:rPr>
          <w:noProof/>
          <w:sz w:val="20"/>
        </w:rPr>
        <w:fldChar w:fldCharType="begin"/>
      </w:r>
      <w:r w:rsidRPr="009A2CE8">
        <w:rPr>
          <w:noProof/>
          <w:sz w:val="20"/>
        </w:rPr>
        <w:instrText xml:space="preserve"> PAGEREF _Toc473286173 \h </w:instrText>
      </w:r>
      <w:r w:rsidRPr="009A2CE8">
        <w:rPr>
          <w:noProof/>
          <w:sz w:val="20"/>
        </w:rPr>
      </w:r>
      <w:r w:rsidRPr="009A2CE8">
        <w:rPr>
          <w:noProof/>
          <w:sz w:val="20"/>
        </w:rPr>
        <w:fldChar w:fldCharType="separate"/>
      </w:r>
      <w:r>
        <w:rPr>
          <w:noProof/>
          <w:sz w:val="20"/>
        </w:rPr>
        <w:t>6</w:t>
      </w:r>
      <w:r w:rsidRPr="009A2CE8">
        <w:rPr>
          <w:noProof/>
          <w:sz w:val="20"/>
        </w:rPr>
        <w:fldChar w:fldCharType="end"/>
      </w:r>
    </w:p>
    <w:p w14:paraId="078CC0C4" w14:textId="77777777" w:rsidR="009A2CE8" w:rsidRPr="009A2CE8" w:rsidRDefault="009A2CE8">
      <w:pPr>
        <w:pStyle w:val="TOC3"/>
        <w:tabs>
          <w:tab w:val="right" w:leader="dot" w:pos="10790"/>
        </w:tabs>
        <w:rPr>
          <w:noProof/>
          <w:sz w:val="20"/>
          <w:lang w:eastAsia="ja-JP"/>
        </w:rPr>
      </w:pPr>
      <w:r w:rsidRPr="009A2CE8">
        <w:rPr>
          <w:noProof/>
          <w:sz w:val="20"/>
        </w:rPr>
        <w:t>Section 1.1 – Administrative Team Composition</w:t>
      </w:r>
      <w:r w:rsidRPr="009A2CE8">
        <w:rPr>
          <w:noProof/>
          <w:sz w:val="20"/>
        </w:rPr>
        <w:tab/>
      </w:r>
      <w:r w:rsidRPr="009A2CE8">
        <w:rPr>
          <w:noProof/>
          <w:sz w:val="20"/>
        </w:rPr>
        <w:fldChar w:fldCharType="begin"/>
      </w:r>
      <w:r w:rsidRPr="009A2CE8">
        <w:rPr>
          <w:noProof/>
          <w:sz w:val="20"/>
        </w:rPr>
        <w:instrText xml:space="preserve"> PAGEREF _Toc473286174 \h </w:instrText>
      </w:r>
      <w:r w:rsidRPr="009A2CE8">
        <w:rPr>
          <w:noProof/>
          <w:sz w:val="20"/>
        </w:rPr>
      </w:r>
      <w:r w:rsidRPr="009A2CE8">
        <w:rPr>
          <w:noProof/>
          <w:sz w:val="20"/>
        </w:rPr>
        <w:fldChar w:fldCharType="separate"/>
      </w:r>
      <w:r>
        <w:rPr>
          <w:noProof/>
          <w:sz w:val="20"/>
        </w:rPr>
        <w:t>6</w:t>
      </w:r>
      <w:r w:rsidRPr="009A2CE8">
        <w:rPr>
          <w:noProof/>
          <w:sz w:val="20"/>
        </w:rPr>
        <w:fldChar w:fldCharType="end"/>
      </w:r>
    </w:p>
    <w:p w14:paraId="3DCBCDBC" w14:textId="77777777" w:rsidR="009A2CE8" w:rsidRPr="009A2CE8" w:rsidRDefault="009A2CE8">
      <w:pPr>
        <w:pStyle w:val="TOC3"/>
        <w:tabs>
          <w:tab w:val="right" w:leader="dot" w:pos="10790"/>
        </w:tabs>
        <w:rPr>
          <w:noProof/>
          <w:sz w:val="20"/>
          <w:lang w:eastAsia="ja-JP"/>
        </w:rPr>
      </w:pPr>
      <w:r w:rsidRPr="009A2CE8">
        <w:rPr>
          <w:noProof/>
          <w:sz w:val="20"/>
        </w:rPr>
        <w:t>Section 1.2 – Administrative Team Selection</w:t>
      </w:r>
      <w:r w:rsidRPr="009A2CE8">
        <w:rPr>
          <w:noProof/>
          <w:sz w:val="20"/>
        </w:rPr>
        <w:tab/>
      </w:r>
      <w:r w:rsidRPr="009A2CE8">
        <w:rPr>
          <w:noProof/>
          <w:sz w:val="20"/>
        </w:rPr>
        <w:fldChar w:fldCharType="begin"/>
      </w:r>
      <w:r w:rsidRPr="009A2CE8">
        <w:rPr>
          <w:noProof/>
          <w:sz w:val="20"/>
        </w:rPr>
        <w:instrText xml:space="preserve"> PAGEREF _Toc473286175 \h </w:instrText>
      </w:r>
      <w:r w:rsidRPr="009A2CE8">
        <w:rPr>
          <w:noProof/>
          <w:sz w:val="20"/>
        </w:rPr>
      </w:r>
      <w:r w:rsidRPr="009A2CE8">
        <w:rPr>
          <w:noProof/>
          <w:sz w:val="20"/>
        </w:rPr>
        <w:fldChar w:fldCharType="separate"/>
      </w:r>
      <w:r>
        <w:rPr>
          <w:noProof/>
          <w:sz w:val="20"/>
        </w:rPr>
        <w:t>6</w:t>
      </w:r>
      <w:r w:rsidRPr="009A2CE8">
        <w:rPr>
          <w:noProof/>
          <w:sz w:val="20"/>
        </w:rPr>
        <w:fldChar w:fldCharType="end"/>
      </w:r>
    </w:p>
    <w:p w14:paraId="4EA0776B" w14:textId="77777777" w:rsidR="009A2CE8" w:rsidRPr="009A2CE8" w:rsidRDefault="009A2CE8">
      <w:pPr>
        <w:pStyle w:val="TOC3"/>
        <w:tabs>
          <w:tab w:val="right" w:leader="dot" w:pos="10790"/>
        </w:tabs>
        <w:rPr>
          <w:noProof/>
          <w:sz w:val="20"/>
          <w:lang w:eastAsia="ja-JP"/>
        </w:rPr>
      </w:pPr>
      <w:r w:rsidRPr="009A2CE8">
        <w:rPr>
          <w:noProof/>
          <w:sz w:val="20"/>
        </w:rPr>
        <w:t>Section 1.3 – Administrative Team Responsibilities</w:t>
      </w:r>
      <w:r w:rsidRPr="009A2CE8">
        <w:rPr>
          <w:noProof/>
          <w:sz w:val="20"/>
        </w:rPr>
        <w:tab/>
      </w:r>
      <w:r w:rsidRPr="009A2CE8">
        <w:rPr>
          <w:noProof/>
          <w:sz w:val="20"/>
        </w:rPr>
        <w:fldChar w:fldCharType="begin"/>
      </w:r>
      <w:r w:rsidRPr="009A2CE8">
        <w:rPr>
          <w:noProof/>
          <w:sz w:val="20"/>
        </w:rPr>
        <w:instrText xml:space="preserve"> PAGEREF _Toc473286176 \h </w:instrText>
      </w:r>
      <w:r w:rsidRPr="009A2CE8">
        <w:rPr>
          <w:noProof/>
          <w:sz w:val="20"/>
        </w:rPr>
      </w:r>
      <w:r w:rsidRPr="009A2CE8">
        <w:rPr>
          <w:noProof/>
          <w:sz w:val="20"/>
        </w:rPr>
        <w:fldChar w:fldCharType="separate"/>
      </w:r>
      <w:r>
        <w:rPr>
          <w:noProof/>
          <w:sz w:val="20"/>
        </w:rPr>
        <w:t>7</w:t>
      </w:r>
      <w:r w:rsidRPr="009A2CE8">
        <w:rPr>
          <w:noProof/>
          <w:sz w:val="20"/>
        </w:rPr>
        <w:fldChar w:fldCharType="end"/>
      </w:r>
    </w:p>
    <w:p w14:paraId="7D1220B4" w14:textId="77777777" w:rsidR="009A2CE8" w:rsidRPr="009A2CE8" w:rsidRDefault="009A2CE8">
      <w:pPr>
        <w:pStyle w:val="TOC3"/>
        <w:tabs>
          <w:tab w:val="right" w:leader="dot" w:pos="10790"/>
        </w:tabs>
        <w:rPr>
          <w:noProof/>
          <w:sz w:val="20"/>
          <w:lang w:eastAsia="ja-JP"/>
        </w:rPr>
      </w:pPr>
      <w:r w:rsidRPr="009A2CE8">
        <w:rPr>
          <w:noProof/>
          <w:sz w:val="20"/>
        </w:rPr>
        <w:t>Section 1.4 – The Election of The IPR Partnership Executive Director</w:t>
      </w:r>
      <w:r w:rsidRPr="009A2CE8">
        <w:rPr>
          <w:noProof/>
          <w:sz w:val="20"/>
        </w:rPr>
        <w:tab/>
      </w:r>
      <w:r w:rsidRPr="009A2CE8">
        <w:rPr>
          <w:noProof/>
          <w:sz w:val="20"/>
        </w:rPr>
        <w:fldChar w:fldCharType="begin"/>
      </w:r>
      <w:r w:rsidRPr="009A2CE8">
        <w:rPr>
          <w:noProof/>
          <w:sz w:val="20"/>
        </w:rPr>
        <w:instrText xml:space="preserve"> PAGEREF _Toc473286177 \h </w:instrText>
      </w:r>
      <w:r w:rsidRPr="009A2CE8">
        <w:rPr>
          <w:noProof/>
          <w:sz w:val="20"/>
        </w:rPr>
      </w:r>
      <w:r w:rsidRPr="009A2CE8">
        <w:rPr>
          <w:noProof/>
          <w:sz w:val="20"/>
        </w:rPr>
        <w:fldChar w:fldCharType="separate"/>
      </w:r>
      <w:r>
        <w:rPr>
          <w:noProof/>
          <w:sz w:val="20"/>
        </w:rPr>
        <w:t>8</w:t>
      </w:r>
      <w:r w:rsidRPr="009A2CE8">
        <w:rPr>
          <w:noProof/>
          <w:sz w:val="20"/>
        </w:rPr>
        <w:fldChar w:fldCharType="end"/>
      </w:r>
    </w:p>
    <w:p w14:paraId="3B7D9B9E" w14:textId="77777777" w:rsidR="009A2CE8" w:rsidRPr="009A2CE8" w:rsidRDefault="009A2CE8">
      <w:pPr>
        <w:pStyle w:val="TOC3"/>
        <w:tabs>
          <w:tab w:val="right" w:leader="dot" w:pos="10790"/>
        </w:tabs>
        <w:rPr>
          <w:noProof/>
          <w:sz w:val="20"/>
          <w:lang w:eastAsia="ja-JP"/>
        </w:rPr>
      </w:pPr>
      <w:r w:rsidRPr="009A2CE8">
        <w:rPr>
          <w:noProof/>
          <w:sz w:val="20"/>
        </w:rPr>
        <w:t>Section 1.5 – The Relationship Between the Executive Director and the Administrative Team</w:t>
      </w:r>
      <w:r w:rsidRPr="009A2CE8">
        <w:rPr>
          <w:noProof/>
          <w:sz w:val="20"/>
        </w:rPr>
        <w:tab/>
      </w:r>
      <w:r w:rsidRPr="009A2CE8">
        <w:rPr>
          <w:noProof/>
          <w:sz w:val="20"/>
        </w:rPr>
        <w:fldChar w:fldCharType="begin"/>
      </w:r>
      <w:r w:rsidRPr="009A2CE8">
        <w:rPr>
          <w:noProof/>
          <w:sz w:val="20"/>
        </w:rPr>
        <w:instrText xml:space="preserve"> PAGEREF _Toc473286178 \h </w:instrText>
      </w:r>
      <w:r w:rsidRPr="009A2CE8">
        <w:rPr>
          <w:noProof/>
          <w:sz w:val="20"/>
        </w:rPr>
      </w:r>
      <w:r w:rsidRPr="009A2CE8">
        <w:rPr>
          <w:noProof/>
          <w:sz w:val="20"/>
        </w:rPr>
        <w:fldChar w:fldCharType="separate"/>
      </w:r>
      <w:r>
        <w:rPr>
          <w:noProof/>
          <w:sz w:val="20"/>
        </w:rPr>
        <w:t>8</w:t>
      </w:r>
      <w:r w:rsidRPr="009A2CE8">
        <w:rPr>
          <w:noProof/>
          <w:sz w:val="20"/>
        </w:rPr>
        <w:fldChar w:fldCharType="end"/>
      </w:r>
    </w:p>
    <w:p w14:paraId="5CC7CA8C" w14:textId="77777777" w:rsidR="009A2CE8" w:rsidRPr="009A2CE8" w:rsidRDefault="009A2CE8">
      <w:pPr>
        <w:pStyle w:val="TOC3"/>
        <w:tabs>
          <w:tab w:val="right" w:leader="dot" w:pos="10790"/>
        </w:tabs>
        <w:rPr>
          <w:noProof/>
          <w:sz w:val="20"/>
          <w:lang w:eastAsia="ja-JP"/>
        </w:rPr>
      </w:pPr>
      <w:r w:rsidRPr="009A2CE8">
        <w:rPr>
          <w:noProof/>
          <w:sz w:val="20"/>
        </w:rPr>
        <w:t>Section 1.6 – Church Planting and Church Revitalization Advisors</w:t>
      </w:r>
      <w:r w:rsidRPr="009A2CE8">
        <w:rPr>
          <w:noProof/>
          <w:sz w:val="20"/>
        </w:rPr>
        <w:tab/>
      </w:r>
      <w:r w:rsidRPr="009A2CE8">
        <w:rPr>
          <w:noProof/>
          <w:sz w:val="20"/>
        </w:rPr>
        <w:fldChar w:fldCharType="begin"/>
      </w:r>
      <w:r w:rsidRPr="009A2CE8">
        <w:rPr>
          <w:noProof/>
          <w:sz w:val="20"/>
        </w:rPr>
        <w:instrText xml:space="preserve"> PAGEREF _Toc473286179 \h </w:instrText>
      </w:r>
      <w:r w:rsidRPr="009A2CE8">
        <w:rPr>
          <w:noProof/>
          <w:sz w:val="20"/>
        </w:rPr>
      </w:r>
      <w:r w:rsidRPr="009A2CE8">
        <w:rPr>
          <w:noProof/>
          <w:sz w:val="20"/>
        </w:rPr>
        <w:fldChar w:fldCharType="separate"/>
      </w:r>
      <w:r>
        <w:rPr>
          <w:noProof/>
          <w:sz w:val="20"/>
        </w:rPr>
        <w:t>8</w:t>
      </w:r>
      <w:r w:rsidRPr="009A2CE8">
        <w:rPr>
          <w:noProof/>
          <w:sz w:val="20"/>
        </w:rPr>
        <w:fldChar w:fldCharType="end"/>
      </w:r>
    </w:p>
    <w:p w14:paraId="77B24801" w14:textId="77777777" w:rsidR="009A2CE8" w:rsidRPr="009A2CE8" w:rsidRDefault="009A2CE8">
      <w:pPr>
        <w:pStyle w:val="TOC2"/>
        <w:tabs>
          <w:tab w:val="right" w:leader="dot" w:pos="10790"/>
        </w:tabs>
        <w:rPr>
          <w:noProof/>
          <w:sz w:val="20"/>
          <w:lang w:eastAsia="ja-JP"/>
        </w:rPr>
      </w:pPr>
      <w:r w:rsidRPr="009A2CE8">
        <w:rPr>
          <w:noProof/>
          <w:sz w:val="20"/>
        </w:rPr>
        <w:t>Section 2 – Duration of Service for Administrative Team Members</w:t>
      </w:r>
      <w:r w:rsidRPr="009A2CE8">
        <w:rPr>
          <w:noProof/>
          <w:sz w:val="20"/>
        </w:rPr>
        <w:tab/>
      </w:r>
      <w:r w:rsidRPr="009A2CE8">
        <w:rPr>
          <w:noProof/>
          <w:sz w:val="20"/>
        </w:rPr>
        <w:fldChar w:fldCharType="begin"/>
      </w:r>
      <w:r w:rsidRPr="009A2CE8">
        <w:rPr>
          <w:noProof/>
          <w:sz w:val="20"/>
        </w:rPr>
        <w:instrText xml:space="preserve"> PAGEREF _Toc473286180 \h </w:instrText>
      </w:r>
      <w:r w:rsidRPr="009A2CE8">
        <w:rPr>
          <w:noProof/>
          <w:sz w:val="20"/>
        </w:rPr>
      </w:r>
      <w:r w:rsidRPr="009A2CE8">
        <w:rPr>
          <w:noProof/>
          <w:sz w:val="20"/>
        </w:rPr>
        <w:fldChar w:fldCharType="separate"/>
      </w:r>
      <w:r>
        <w:rPr>
          <w:noProof/>
          <w:sz w:val="20"/>
        </w:rPr>
        <w:t>8</w:t>
      </w:r>
      <w:r w:rsidRPr="009A2CE8">
        <w:rPr>
          <w:noProof/>
          <w:sz w:val="20"/>
        </w:rPr>
        <w:fldChar w:fldCharType="end"/>
      </w:r>
    </w:p>
    <w:p w14:paraId="0D8144D4" w14:textId="77777777" w:rsidR="009A2CE8" w:rsidRPr="009A2CE8" w:rsidRDefault="009A2CE8">
      <w:pPr>
        <w:pStyle w:val="TOC3"/>
        <w:tabs>
          <w:tab w:val="right" w:leader="dot" w:pos="10790"/>
        </w:tabs>
        <w:rPr>
          <w:noProof/>
          <w:sz w:val="20"/>
          <w:lang w:eastAsia="ja-JP"/>
        </w:rPr>
      </w:pPr>
      <w:r w:rsidRPr="009A2CE8">
        <w:rPr>
          <w:noProof/>
          <w:sz w:val="20"/>
        </w:rPr>
        <w:t>Section 2.1 – Administrative Team Annual Evaluation</w:t>
      </w:r>
      <w:r w:rsidRPr="009A2CE8">
        <w:rPr>
          <w:noProof/>
          <w:sz w:val="20"/>
        </w:rPr>
        <w:tab/>
      </w:r>
      <w:r w:rsidRPr="009A2CE8">
        <w:rPr>
          <w:noProof/>
          <w:sz w:val="20"/>
        </w:rPr>
        <w:fldChar w:fldCharType="begin"/>
      </w:r>
      <w:r w:rsidRPr="009A2CE8">
        <w:rPr>
          <w:noProof/>
          <w:sz w:val="20"/>
        </w:rPr>
        <w:instrText xml:space="preserve"> PAGEREF _Toc473286181 \h </w:instrText>
      </w:r>
      <w:r w:rsidRPr="009A2CE8">
        <w:rPr>
          <w:noProof/>
          <w:sz w:val="20"/>
        </w:rPr>
      </w:r>
      <w:r w:rsidRPr="009A2CE8">
        <w:rPr>
          <w:noProof/>
          <w:sz w:val="20"/>
        </w:rPr>
        <w:fldChar w:fldCharType="separate"/>
      </w:r>
      <w:r>
        <w:rPr>
          <w:noProof/>
          <w:sz w:val="20"/>
        </w:rPr>
        <w:t>9</w:t>
      </w:r>
      <w:r w:rsidRPr="009A2CE8">
        <w:rPr>
          <w:noProof/>
          <w:sz w:val="20"/>
        </w:rPr>
        <w:fldChar w:fldCharType="end"/>
      </w:r>
    </w:p>
    <w:p w14:paraId="333A333C" w14:textId="77777777" w:rsidR="009A2CE8" w:rsidRPr="009A2CE8" w:rsidRDefault="009A2CE8">
      <w:pPr>
        <w:pStyle w:val="TOC2"/>
        <w:tabs>
          <w:tab w:val="right" w:leader="dot" w:pos="10790"/>
        </w:tabs>
        <w:rPr>
          <w:noProof/>
          <w:sz w:val="20"/>
          <w:lang w:eastAsia="ja-JP"/>
        </w:rPr>
      </w:pPr>
      <w:r w:rsidRPr="009A2CE8">
        <w:rPr>
          <w:noProof/>
          <w:sz w:val="20"/>
        </w:rPr>
        <w:t>Section 3 – Election of New Administrative Team Members</w:t>
      </w:r>
      <w:r w:rsidRPr="009A2CE8">
        <w:rPr>
          <w:noProof/>
          <w:sz w:val="20"/>
        </w:rPr>
        <w:tab/>
      </w:r>
      <w:r w:rsidRPr="009A2CE8">
        <w:rPr>
          <w:noProof/>
          <w:sz w:val="20"/>
        </w:rPr>
        <w:fldChar w:fldCharType="begin"/>
      </w:r>
      <w:r w:rsidRPr="009A2CE8">
        <w:rPr>
          <w:noProof/>
          <w:sz w:val="20"/>
        </w:rPr>
        <w:instrText xml:space="preserve"> PAGEREF _Toc473286182 \h </w:instrText>
      </w:r>
      <w:r w:rsidRPr="009A2CE8">
        <w:rPr>
          <w:noProof/>
          <w:sz w:val="20"/>
        </w:rPr>
      </w:r>
      <w:r w:rsidRPr="009A2CE8">
        <w:rPr>
          <w:noProof/>
          <w:sz w:val="20"/>
        </w:rPr>
        <w:fldChar w:fldCharType="separate"/>
      </w:r>
      <w:r>
        <w:rPr>
          <w:noProof/>
          <w:sz w:val="20"/>
        </w:rPr>
        <w:t>9</w:t>
      </w:r>
      <w:r w:rsidRPr="009A2CE8">
        <w:rPr>
          <w:noProof/>
          <w:sz w:val="20"/>
        </w:rPr>
        <w:fldChar w:fldCharType="end"/>
      </w:r>
    </w:p>
    <w:p w14:paraId="5ACC63CE" w14:textId="77777777" w:rsidR="009A2CE8" w:rsidRPr="009A2CE8" w:rsidRDefault="009A2CE8">
      <w:pPr>
        <w:pStyle w:val="TOC3"/>
        <w:tabs>
          <w:tab w:val="right" w:leader="dot" w:pos="10790"/>
        </w:tabs>
        <w:rPr>
          <w:noProof/>
          <w:sz w:val="20"/>
          <w:lang w:eastAsia="ja-JP"/>
        </w:rPr>
      </w:pPr>
      <w:r w:rsidRPr="009A2CE8">
        <w:rPr>
          <w:noProof/>
          <w:sz w:val="20"/>
        </w:rPr>
        <w:t>Section 3.1 – Member Church Votes</w:t>
      </w:r>
      <w:r w:rsidRPr="009A2CE8">
        <w:rPr>
          <w:noProof/>
          <w:sz w:val="20"/>
        </w:rPr>
        <w:tab/>
      </w:r>
      <w:r w:rsidRPr="009A2CE8">
        <w:rPr>
          <w:noProof/>
          <w:sz w:val="20"/>
        </w:rPr>
        <w:fldChar w:fldCharType="begin"/>
      </w:r>
      <w:r w:rsidRPr="009A2CE8">
        <w:rPr>
          <w:noProof/>
          <w:sz w:val="20"/>
        </w:rPr>
        <w:instrText xml:space="preserve"> PAGEREF _Toc473286183 \h </w:instrText>
      </w:r>
      <w:r w:rsidRPr="009A2CE8">
        <w:rPr>
          <w:noProof/>
          <w:sz w:val="20"/>
        </w:rPr>
      </w:r>
      <w:r w:rsidRPr="009A2CE8">
        <w:rPr>
          <w:noProof/>
          <w:sz w:val="20"/>
        </w:rPr>
        <w:fldChar w:fldCharType="separate"/>
      </w:r>
      <w:r>
        <w:rPr>
          <w:noProof/>
          <w:sz w:val="20"/>
        </w:rPr>
        <w:t>9</w:t>
      </w:r>
      <w:r w:rsidRPr="009A2CE8">
        <w:rPr>
          <w:noProof/>
          <w:sz w:val="20"/>
        </w:rPr>
        <w:fldChar w:fldCharType="end"/>
      </w:r>
    </w:p>
    <w:p w14:paraId="6E1DBBF6" w14:textId="77777777" w:rsidR="009A2CE8" w:rsidRPr="009A2CE8" w:rsidRDefault="009A2CE8">
      <w:pPr>
        <w:pStyle w:val="TOC2"/>
        <w:tabs>
          <w:tab w:val="right" w:leader="dot" w:pos="10790"/>
        </w:tabs>
        <w:rPr>
          <w:noProof/>
          <w:sz w:val="20"/>
          <w:lang w:eastAsia="ja-JP"/>
        </w:rPr>
      </w:pPr>
      <w:r w:rsidRPr="009A2CE8">
        <w:rPr>
          <w:noProof/>
          <w:sz w:val="20"/>
        </w:rPr>
        <w:t>Section 4 – Quorum Requirements</w:t>
      </w:r>
      <w:r w:rsidRPr="009A2CE8">
        <w:rPr>
          <w:noProof/>
          <w:sz w:val="20"/>
        </w:rPr>
        <w:tab/>
      </w:r>
      <w:r w:rsidRPr="009A2CE8">
        <w:rPr>
          <w:noProof/>
          <w:sz w:val="20"/>
        </w:rPr>
        <w:fldChar w:fldCharType="begin"/>
      </w:r>
      <w:r w:rsidRPr="009A2CE8">
        <w:rPr>
          <w:noProof/>
          <w:sz w:val="20"/>
        </w:rPr>
        <w:instrText xml:space="preserve"> PAGEREF _Toc473286184 \h </w:instrText>
      </w:r>
      <w:r w:rsidRPr="009A2CE8">
        <w:rPr>
          <w:noProof/>
          <w:sz w:val="20"/>
        </w:rPr>
      </w:r>
      <w:r w:rsidRPr="009A2CE8">
        <w:rPr>
          <w:noProof/>
          <w:sz w:val="20"/>
        </w:rPr>
        <w:fldChar w:fldCharType="separate"/>
      </w:r>
      <w:r>
        <w:rPr>
          <w:noProof/>
          <w:sz w:val="20"/>
        </w:rPr>
        <w:t>10</w:t>
      </w:r>
      <w:r w:rsidRPr="009A2CE8">
        <w:rPr>
          <w:noProof/>
          <w:sz w:val="20"/>
        </w:rPr>
        <w:fldChar w:fldCharType="end"/>
      </w:r>
    </w:p>
    <w:p w14:paraId="05C0BC50" w14:textId="77777777" w:rsidR="009A2CE8" w:rsidRPr="009A2CE8" w:rsidRDefault="009A2CE8">
      <w:pPr>
        <w:pStyle w:val="TOC2"/>
        <w:tabs>
          <w:tab w:val="right" w:leader="dot" w:pos="10790"/>
        </w:tabs>
        <w:rPr>
          <w:noProof/>
          <w:sz w:val="20"/>
          <w:lang w:eastAsia="ja-JP"/>
        </w:rPr>
      </w:pPr>
      <w:r w:rsidRPr="009A2CE8">
        <w:rPr>
          <w:noProof/>
          <w:sz w:val="20"/>
        </w:rPr>
        <w:t>Section 5 – Administrative Team Meetings</w:t>
      </w:r>
      <w:r w:rsidRPr="009A2CE8">
        <w:rPr>
          <w:noProof/>
          <w:sz w:val="20"/>
        </w:rPr>
        <w:tab/>
      </w:r>
      <w:r w:rsidRPr="009A2CE8">
        <w:rPr>
          <w:noProof/>
          <w:sz w:val="20"/>
        </w:rPr>
        <w:fldChar w:fldCharType="begin"/>
      </w:r>
      <w:r w:rsidRPr="009A2CE8">
        <w:rPr>
          <w:noProof/>
          <w:sz w:val="20"/>
        </w:rPr>
        <w:instrText xml:space="preserve"> PAGEREF _Toc473286185 \h </w:instrText>
      </w:r>
      <w:r w:rsidRPr="009A2CE8">
        <w:rPr>
          <w:noProof/>
          <w:sz w:val="20"/>
        </w:rPr>
      </w:r>
      <w:r w:rsidRPr="009A2CE8">
        <w:rPr>
          <w:noProof/>
          <w:sz w:val="20"/>
        </w:rPr>
        <w:fldChar w:fldCharType="separate"/>
      </w:r>
      <w:r>
        <w:rPr>
          <w:noProof/>
          <w:sz w:val="20"/>
        </w:rPr>
        <w:t>10</w:t>
      </w:r>
      <w:r w:rsidRPr="009A2CE8">
        <w:rPr>
          <w:noProof/>
          <w:sz w:val="20"/>
        </w:rPr>
        <w:fldChar w:fldCharType="end"/>
      </w:r>
    </w:p>
    <w:p w14:paraId="4E050AED" w14:textId="77777777" w:rsidR="009A2CE8" w:rsidRPr="009A2CE8" w:rsidRDefault="009A2CE8">
      <w:pPr>
        <w:pStyle w:val="TOC2"/>
        <w:tabs>
          <w:tab w:val="right" w:leader="dot" w:pos="10790"/>
        </w:tabs>
        <w:rPr>
          <w:noProof/>
          <w:sz w:val="20"/>
          <w:lang w:eastAsia="ja-JP"/>
        </w:rPr>
      </w:pPr>
      <w:r w:rsidRPr="009A2CE8">
        <w:rPr>
          <w:noProof/>
          <w:sz w:val="20"/>
        </w:rPr>
        <w:t>Section 6 – Removal of Administrative Team Members</w:t>
      </w:r>
      <w:r w:rsidRPr="009A2CE8">
        <w:rPr>
          <w:noProof/>
          <w:sz w:val="20"/>
        </w:rPr>
        <w:tab/>
      </w:r>
      <w:r w:rsidRPr="009A2CE8">
        <w:rPr>
          <w:noProof/>
          <w:sz w:val="20"/>
        </w:rPr>
        <w:fldChar w:fldCharType="begin"/>
      </w:r>
      <w:r w:rsidRPr="009A2CE8">
        <w:rPr>
          <w:noProof/>
          <w:sz w:val="20"/>
        </w:rPr>
        <w:instrText xml:space="preserve"> PAGEREF _Toc473286186 \h </w:instrText>
      </w:r>
      <w:r w:rsidRPr="009A2CE8">
        <w:rPr>
          <w:noProof/>
          <w:sz w:val="20"/>
        </w:rPr>
      </w:r>
      <w:r w:rsidRPr="009A2CE8">
        <w:rPr>
          <w:noProof/>
          <w:sz w:val="20"/>
        </w:rPr>
        <w:fldChar w:fldCharType="separate"/>
      </w:r>
      <w:r>
        <w:rPr>
          <w:noProof/>
          <w:sz w:val="20"/>
        </w:rPr>
        <w:t>10</w:t>
      </w:r>
      <w:r w:rsidRPr="009A2CE8">
        <w:rPr>
          <w:noProof/>
          <w:sz w:val="20"/>
        </w:rPr>
        <w:fldChar w:fldCharType="end"/>
      </w:r>
    </w:p>
    <w:p w14:paraId="3280F2FA" w14:textId="77777777" w:rsidR="009A2CE8" w:rsidRPr="009A2CE8" w:rsidRDefault="009A2CE8">
      <w:pPr>
        <w:pStyle w:val="TOC2"/>
        <w:tabs>
          <w:tab w:val="right" w:leader="dot" w:pos="10790"/>
        </w:tabs>
        <w:rPr>
          <w:noProof/>
          <w:sz w:val="20"/>
          <w:lang w:eastAsia="ja-JP"/>
        </w:rPr>
      </w:pPr>
      <w:r w:rsidRPr="009A2CE8">
        <w:rPr>
          <w:noProof/>
          <w:sz w:val="20"/>
        </w:rPr>
        <w:t>Section 7 – Voting</w:t>
      </w:r>
      <w:r w:rsidRPr="009A2CE8">
        <w:rPr>
          <w:noProof/>
          <w:sz w:val="20"/>
        </w:rPr>
        <w:tab/>
      </w:r>
      <w:r w:rsidRPr="009A2CE8">
        <w:rPr>
          <w:noProof/>
          <w:sz w:val="20"/>
        </w:rPr>
        <w:fldChar w:fldCharType="begin"/>
      </w:r>
      <w:r w:rsidRPr="009A2CE8">
        <w:rPr>
          <w:noProof/>
          <w:sz w:val="20"/>
        </w:rPr>
        <w:instrText xml:space="preserve"> PAGEREF _Toc473286187 \h </w:instrText>
      </w:r>
      <w:r w:rsidRPr="009A2CE8">
        <w:rPr>
          <w:noProof/>
          <w:sz w:val="20"/>
        </w:rPr>
      </w:r>
      <w:r w:rsidRPr="009A2CE8">
        <w:rPr>
          <w:noProof/>
          <w:sz w:val="20"/>
        </w:rPr>
        <w:fldChar w:fldCharType="separate"/>
      </w:r>
      <w:r>
        <w:rPr>
          <w:noProof/>
          <w:sz w:val="20"/>
        </w:rPr>
        <w:t>10</w:t>
      </w:r>
      <w:r w:rsidRPr="009A2CE8">
        <w:rPr>
          <w:noProof/>
          <w:sz w:val="20"/>
        </w:rPr>
        <w:fldChar w:fldCharType="end"/>
      </w:r>
    </w:p>
    <w:p w14:paraId="17F6223C" w14:textId="77777777" w:rsidR="009A2CE8" w:rsidRPr="009A2CE8" w:rsidRDefault="009A2CE8">
      <w:pPr>
        <w:pStyle w:val="TOC2"/>
        <w:tabs>
          <w:tab w:val="right" w:leader="dot" w:pos="10790"/>
        </w:tabs>
        <w:rPr>
          <w:noProof/>
          <w:sz w:val="20"/>
          <w:lang w:eastAsia="ja-JP"/>
        </w:rPr>
      </w:pPr>
      <w:r w:rsidRPr="009A2CE8">
        <w:rPr>
          <w:noProof/>
          <w:sz w:val="20"/>
        </w:rPr>
        <w:t>Section 8 – Compensation</w:t>
      </w:r>
      <w:r w:rsidRPr="009A2CE8">
        <w:rPr>
          <w:noProof/>
          <w:sz w:val="20"/>
        </w:rPr>
        <w:tab/>
      </w:r>
      <w:r w:rsidRPr="009A2CE8">
        <w:rPr>
          <w:noProof/>
          <w:sz w:val="20"/>
        </w:rPr>
        <w:fldChar w:fldCharType="begin"/>
      </w:r>
      <w:r w:rsidRPr="009A2CE8">
        <w:rPr>
          <w:noProof/>
          <w:sz w:val="20"/>
        </w:rPr>
        <w:instrText xml:space="preserve"> PAGEREF _Toc473286188 \h </w:instrText>
      </w:r>
      <w:r w:rsidRPr="009A2CE8">
        <w:rPr>
          <w:noProof/>
          <w:sz w:val="20"/>
        </w:rPr>
      </w:r>
      <w:r w:rsidRPr="009A2CE8">
        <w:rPr>
          <w:noProof/>
          <w:sz w:val="20"/>
        </w:rPr>
        <w:fldChar w:fldCharType="separate"/>
      </w:r>
      <w:r>
        <w:rPr>
          <w:noProof/>
          <w:sz w:val="20"/>
        </w:rPr>
        <w:t>11</w:t>
      </w:r>
      <w:r w:rsidRPr="009A2CE8">
        <w:rPr>
          <w:noProof/>
          <w:sz w:val="20"/>
        </w:rPr>
        <w:fldChar w:fldCharType="end"/>
      </w:r>
    </w:p>
    <w:p w14:paraId="588C213A" w14:textId="77777777" w:rsidR="009A2CE8" w:rsidRPr="009A2CE8" w:rsidRDefault="009A2CE8">
      <w:pPr>
        <w:pStyle w:val="TOC2"/>
        <w:tabs>
          <w:tab w:val="right" w:leader="dot" w:pos="10790"/>
        </w:tabs>
        <w:rPr>
          <w:noProof/>
          <w:sz w:val="20"/>
          <w:lang w:eastAsia="ja-JP"/>
        </w:rPr>
      </w:pPr>
      <w:r w:rsidRPr="009A2CE8">
        <w:rPr>
          <w:noProof/>
          <w:sz w:val="20"/>
        </w:rPr>
        <w:t>Section 9 – Relationship of the Administrative Team and Church Planters</w:t>
      </w:r>
      <w:r w:rsidRPr="009A2CE8">
        <w:rPr>
          <w:noProof/>
          <w:sz w:val="20"/>
        </w:rPr>
        <w:tab/>
      </w:r>
      <w:r w:rsidRPr="009A2CE8">
        <w:rPr>
          <w:noProof/>
          <w:sz w:val="20"/>
        </w:rPr>
        <w:fldChar w:fldCharType="begin"/>
      </w:r>
      <w:r w:rsidRPr="009A2CE8">
        <w:rPr>
          <w:noProof/>
          <w:sz w:val="20"/>
        </w:rPr>
        <w:instrText xml:space="preserve"> PAGEREF _Toc473286189 \h </w:instrText>
      </w:r>
      <w:r w:rsidRPr="009A2CE8">
        <w:rPr>
          <w:noProof/>
          <w:sz w:val="20"/>
        </w:rPr>
      </w:r>
      <w:r w:rsidRPr="009A2CE8">
        <w:rPr>
          <w:noProof/>
          <w:sz w:val="20"/>
        </w:rPr>
        <w:fldChar w:fldCharType="separate"/>
      </w:r>
      <w:r>
        <w:rPr>
          <w:noProof/>
          <w:sz w:val="20"/>
        </w:rPr>
        <w:t>11</w:t>
      </w:r>
      <w:r w:rsidRPr="009A2CE8">
        <w:rPr>
          <w:noProof/>
          <w:sz w:val="20"/>
        </w:rPr>
        <w:fldChar w:fldCharType="end"/>
      </w:r>
    </w:p>
    <w:p w14:paraId="12E38836" w14:textId="77777777" w:rsidR="009A2CE8" w:rsidRPr="009A2CE8" w:rsidRDefault="009A2CE8">
      <w:pPr>
        <w:pStyle w:val="TOC2"/>
        <w:tabs>
          <w:tab w:val="right" w:leader="dot" w:pos="10790"/>
        </w:tabs>
        <w:rPr>
          <w:noProof/>
          <w:sz w:val="20"/>
          <w:lang w:eastAsia="ja-JP"/>
        </w:rPr>
      </w:pPr>
      <w:r w:rsidRPr="009A2CE8">
        <w:rPr>
          <w:noProof/>
          <w:sz w:val="20"/>
        </w:rPr>
        <w:t>Section 10 – Indemnification</w:t>
      </w:r>
      <w:r w:rsidRPr="009A2CE8">
        <w:rPr>
          <w:noProof/>
          <w:sz w:val="20"/>
        </w:rPr>
        <w:tab/>
      </w:r>
      <w:r w:rsidRPr="009A2CE8">
        <w:rPr>
          <w:noProof/>
          <w:sz w:val="20"/>
        </w:rPr>
        <w:fldChar w:fldCharType="begin"/>
      </w:r>
      <w:r w:rsidRPr="009A2CE8">
        <w:rPr>
          <w:noProof/>
          <w:sz w:val="20"/>
        </w:rPr>
        <w:instrText xml:space="preserve"> PAGEREF _Toc473286190 \h </w:instrText>
      </w:r>
      <w:r w:rsidRPr="009A2CE8">
        <w:rPr>
          <w:noProof/>
          <w:sz w:val="20"/>
        </w:rPr>
      </w:r>
      <w:r w:rsidRPr="009A2CE8">
        <w:rPr>
          <w:noProof/>
          <w:sz w:val="20"/>
        </w:rPr>
        <w:fldChar w:fldCharType="separate"/>
      </w:r>
      <w:r>
        <w:rPr>
          <w:noProof/>
          <w:sz w:val="20"/>
        </w:rPr>
        <w:t>11</w:t>
      </w:r>
      <w:r w:rsidRPr="009A2CE8">
        <w:rPr>
          <w:noProof/>
          <w:sz w:val="20"/>
        </w:rPr>
        <w:fldChar w:fldCharType="end"/>
      </w:r>
    </w:p>
    <w:p w14:paraId="3DED46CD" w14:textId="77777777" w:rsidR="009A2CE8" w:rsidRPr="009A2CE8" w:rsidRDefault="009A2CE8">
      <w:pPr>
        <w:pStyle w:val="TOC1"/>
        <w:tabs>
          <w:tab w:val="right" w:leader="dot" w:pos="10790"/>
        </w:tabs>
        <w:rPr>
          <w:noProof/>
          <w:sz w:val="20"/>
          <w:lang w:eastAsia="ja-JP"/>
        </w:rPr>
      </w:pPr>
      <w:r w:rsidRPr="009A2CE8">
        <w:rPr>
          <w:noProof/>
          <w:sz w:val="20"/>
        </w:rPr>
        <w:t>Article 5 – Officers of the Administrative Team</w:t>
      </w:r>
      <w:r w:rsidRPr="009A2CE8">
        <w:rPr>
          <w:noProof/>
          <w:sz w:val="20"/>
        </w:rPr>
        <w:tab/>
      </w:r>
      <w:r w:rsidRPr="009A2CE8">
        <w:rPr>
          <w:noProof/>
          <w:sz w:val="20"/>
        </w:rPr>
        <w:fldChar w:fldCharType="begin"/>
      </w:r>
      <w:r w:rsidRPr="009A2CE8">
        <w:rPr>
          <w:noProof/>
          <w:sz w:val="20"/>
        </w:rPr>
        <w:instrText xml:space="preserve"> PAGEREF _Toc473286191 \h </w:instrText>
      </w:r>
      <w:r w:rsidRPr="009A2CE8">
        <w:rPr>
          <w:noProof/>
          <w:sz w:val="20"/>
        </w:rPr>
      </w:r>
      <w:r w:rsidRPr="009A2CE8">
        <w:rPr>
          <w:noProof/>
          <w:sz w:val="20"/>
        </w:rPr>
        <w:fldChar w:fldCharType="separate"/>
      </w:r>
      <w:r>
        <w:rPr>
          <w:noProof/>
          <w:sz w:val="20"/>
        </w:rPr>
        <w:t>12</w:t>
      </w:r>
      <w:r w:rsidRPr="009A2CE8">
        <w:rPr>
          <w:noProof/>
          <w:sz w:val="20"/>
        </w:rPr>
        <w:fldChar w:fldCharType="end"/>
      </w:r>
    </w:p>
    <w:p w14:paraId="52C1EF61" w14:textId="77777777" w:rsidR="009A2CE8" w:rsidRPr="009A2CE8" w:rsidRDefault="009A2CE8">
      <w:pPr>
        <w:pStyle w:val="TOC2"/>
        <w:tabs>
          <w:tab w:val="right" w:leader="dot" w:pos="10790"/>
        </w:tabs>
        <w:rPr>
          <w:noProof/>
          <w:sz w:val="20"/>
          <w:lang w:eastAsia="ja-JP"/>
        </w:rPr>
      </w:pPr>
      <w:r w:rsidRPr="009A2CE8">
        <w:rPr>
          <w:noProof/>
          <w:sz w:val="20"/>
        </w:rPr>
        <w:t>Section 1 – President Responsibilities</w:t>
      </w:r>
      <w:r w:rsidRPr="009A2CE8">
        <w:rPr>
          <w:noProof/>
          <w:sz w:val="20"/>
        </w:rPr>
        <w:tab/>
      </w:r>
      <w:r w:rsidRPr="009A2CE8">
        <w:rPr>
          <w:noProof/>
          <w:sz w:val="20"/>
        </w:rPr>
        <w:fldChar w:fldCharType="begin"/>
      </w:r>
      <w:r w:rsidRPr="009A2CE8">
        <w:rPr>
          <w:noProof/>
          <w:sz w:val="20"/>
        </w:rPr>
        <w:instrText xml:space="preserve"> PAGEREF _Toc473286192 \h </w:instrText>
      </w:r>
      <w:r w:rsidRPr="009A2CE8">
        <w:rPr>
          <w:noProof/>
          <w:sz w:val="20"/>
        </w:rPr>
      </w:r>
      <w:r w:rsidRPr="009A2CE8">
        <w:rPr>
          <w:noProof/>
          <w:sz w:val="20"/>
        </w:rPr>
        <w:fldChar w:fldCharType="separate"/>
      </w:r>
      <w:r>
        <w:rPr>
          <w:noProof/>
          <w:sz w:val="20"/>
        </w:rPr>
        <w:t>12</w:t>
      </w:r>
      <w:r w:rsidRPr="009A2CE8">
        <w:rPr>
          <w:noProof/>
          <w:sz w:val="20"/>
        </w:rPr>
        <w:fldChar w:fldCharType="end"/>
      </w:r>
    </w:p>
    <w:p w14:paraId="75092BF6" w14:textId="77777777" w:rsidR="009A2CE8" w:rsidRPr="009A2CE8" w:rsidRDefault="009A2CE8">
      <w:pPr>
        <w:pStyle w:val="TOC2"/>
        <w:tabs>
          <w:tab w:val="right" w:leader="dot" w:pos="10790"/>
        </w:tabs>
        <w:rPr>
          <w:noProof/>
          <w:sz w:val="20"/>
          <w:lang w:eastAsia="ja-JP"/>
        </w:rPr>
      </w:pPr>
      <w:r w:rsidRPr="009A2CE8">
        <w:rPr>
          <w:noProof/>
          <w:sz w:val="20"/>
        </w:rPr>
        <w:t>Section 2 – Vice President Responsibilities</w:t>
      </w:r>
      <w:r w:rsidRPr="009A2CE8">
        <w:rPr>
          <w:noProof/>
          <w:sz w:val="20"/>
        </w:rPr>
        <w:tab/>
      </w:r>
      <w:r w:rsidRPr="009A2CE8">
        <w:rPr>
          <w:noProof/>
          <w:sz w:val="20"/>
        </w:rPr>
        <w:fldChar w:fldCharType="begin"/>
      </w:r>
      <w:r w:rsidRPr="009A2CE8">
        <w:rPr>
          <w:noProof/>
          <w:sz w:val="20"/>
        </w:rPr>
        <w:instrText xml:space="preserve"> PAGEREF _Toc473286193 \h </w:instrText>
      </w:r>
      <w:r w:rsidRPr="009A2CE8">
        <w:rPr>
          <w:noProof/>
          <w:sz w:val="20"/>
        </w:rPr>
      </w:r>
      <w:r w:rsidRPr="009A2CE8">
        <w:rPr>
          <w:noProof/>
          <w:sz w:val="20"/>
        </w:rPr>
        <w:fldChar w:fldCharType="separate"/>
      </w:r>
      <w:r>
        <w:rPr>
          <w:noProof/>
          <w:sz w:val="20"/>
        </w:rPr>
        <w:t>12</w:t>
      </w:r>
      <w:r w:rsidRPr="009A2CE8">
        <w:rPr>
          <w:noProof/>
          <w:sz w:val="20"/>
        </w:rPr>
        <w:fldChar w:fldCharType="end"/>
      </w:r>
    </w:p>
    <w:p w14:paraId="7BE86065" w14:textId="77777777" w:rsidR="009A2CE8" w:rsidRPr="009A2CE8" w:rsidRDefault="009A2CE8">
      <w:pPr>
        <w:pStyle w:val="TOC2"/>
        <w:tabs>
          <w:tab w:val="right" w:leader="dot" w:pos="10790"/>
        </w:tabs>
        <w:rPr>
          <w:noProof/>
          <w:sz w:val="20"/>
          <w:lang w:eastAsia="ja-JP"/>
        </w:rPr>
      </w:pPr>
      <w:r w:rsidRPr="009A2CE8">
        <w:rPr>
          <w:noProof/>
          <w:sz w:val="20"/>
        </w:rPr>
        <w:t>Section 3 – Treasurer Responsibilities</w:t>
      </w:r>
      <w:r w:rsidRPr="009A2CE8">
        <w:rPr>
          <w:noProof/>
          <w:sz w:val="20"/>
        </w:rPr>
        <w:tab/>
      </w:r>
      <w:r w:rsidRPr="009A2CE8">
        <w:rPr>
          <w:noProof/>
          <w:sz w:val="20"/>
        </w:rPr>
        <w:fldChar w:fldCharType="begin"/>
      </w:r>
      <w:r w:rsidRPr="009A2CE8">
        <w:rPr>
          <w:noProof/>
          <w:sz w:val="20"/>
        </w:rPr>
        <w:instrText xml:space="preserve"> PAGEREF _Toc473286194 \h </w:instrText>
      </w:r>
      <w:r w:rsidRPr="009A2CE8">
        <w:rPr>
          <w:noProof/>
          <w:sz w:val="20"/>
        </w:rPr>
      </w:r>
      <w:r w:rsidRPr="009A2CE8">
        <w:rPr>
          <w:noProof/>
          <w:sz w:val="20"/>
        </w:rPr>
        <w:fldChar w:fldCharType="separate"/>
      </w:r>
      <w:r>
        <w:rPr>
          <w:noProof/>
          <w:sz w:val="20"/>
        </w:rPr>
        <w:t>12</w:t>
      </w:r>
      <w:r w:rsidRPr="009A2CE8">
        <w:rPr>
          <w:noProof/>
          <w:sz w:val="20"/>
        </w:rPr>
        <w:fldChar w:fldCharType="end"/>
      </w:r>
    </w:p>
    <w:p w14:paraId="1CC6EF6A" w14:textId="77777777" w:rsidR="009A2CE8" w:rsidRPr="009A2CE8" w:rsidRDefault="009A2CE8">
      <w:pPr>
        <w:pStyle w:val="TOC2"/>
        <w:tabs>
          <w:tab w:val="right" w:leader="dot" w:pos="10790"/>
        </w:tabs>
        <w:rPr>
          <w:noProof/>
          <w:sz w:val="20"/>
          <w:lang w:eastAsia="ja-JP"/>
        </w:rPr>
      </w:pPr>
      <w:r w:rsidRPr="009A2CE8">
        <w:rPr>
          <w:noProof/>
          <w:sz w:val="20"/>
        </w:rPr>
        <w:t>Section 4 – Secretary Responsibilities</w:t>
      </w:r>
      <w:r w:rsidRPr="009A2CE8">
        <w:rPr>
          <w:noProof/>
          <w:sz w:val="20"/>
        </w:rPr>
        <w:tab/>
      </w:r>
      <w:r w:rsidRPr="009A2CE8">
        <w:rPr>
          <w:noProof/>
          <w:sz w:val="20"/>
        </w:rPr>
        <w:fldChar w:fldCharType="begin"/>
      </w:r>
      <w:r w:rsidRPr="009A2CE8">
        <w:rPr>
          <w:noProof/>
          <w:sz w:val="20"/>
        </w:rPr>
        <w:instrText xml:space="preserve"> PAGEREF _Toc473286195 \h </w:instrText>
      </w:r>
      <w:r w:rsidRPr="009A2CE8">
        <w:rPr>
          <w:noProof/>
          <w:sz w:val="20"/>
        </w:rPr>
      </w:r>
      <w:r w:rsidRPr="009A2CE8">
        <w:rPr>
          <w:noProof/>
          <w:sz w:val="20"/>
        </w:rPr>
        <w:fldChar w:fldCharType="separate"/>
      </w:r>
      <w:r>
        <w:rPr>
          <w:noProof/>
          <w:sz w:val="20"/>
        </w:rPr>
        <w:t>12</w:t>
      </w:r>
      <w:r w:rsidRPr="009A2CE8">
        <w:rPr>
          <w:noProof/>
          <w:sz w:val="20"/>
        </w:rPr>
        <w:fldChar w:fldCharType="end"/>
      </w:r>
    </w:p>
    <w:p w14:paraId="16DB7E91" w14:textId="77777777" w:rsidR="009A2CE8" w:rsidRPr="009A2CE8" w:rsidRDefault="009A2CE8">
      <w:pPr>
        <w:pStyle w:val="TOC2"/>
        <w:tabs>
          <w:tab w:val="right" w:leader="dot" w:pos="10790"/>
        </w:tabs>
        <w:rPr>
          <w:noProof/>
          <w:sz w:val="20"/>
          <w:lang w:eastAsia="ja-JP"/>
        </w:rPr>
      </w:pPr>
      <w:r w:rsidRPr="009A2CE8">
        <w:rPr>
          <w:noProof/>
          <w:sz w:val="20"/>
        </w:rPr>
        <w:t>Section 5 – Executive Director</w:t>
      </w:r>
      <w:r w:rsidRPr="009A2CE8">
        <w:rPr>
          <w:noProof/>
          <w:sz w:val="20"/>
        </w:rPr>
        <w:tab/>
      </w:r>
      <w:r w:rsidRPr="009A2CE8">
        <w:rPr>
          <w:noProof/>
          <w:sz w:val="20"/>
        </w:rPr>
        <w:fldChar w:fldCharType="begin"/>
      </w:r>
      <w:r w:rsidRPr="009A2CE8">
        <w:rPr>
          <w:noProof/>
          <w:sz w:val="20"/>
        </w:rPr>
        <w:instrText xml:space="preserve"> PAGEREF _Toc473286196 \h </w:instrText>
      </w:r>
      <w:r w:rsidRPr="009A2CE8">
        <w:rPr>
          <w:noProof/>
          <w:sz w:val="20"/>
        </w:rPr>
      </w:r>
      <w:r w:rsidRPr="009A2CE8">
        <w:rPr>
          <w:noProof/>
          <w:sz w:val="20"/>
        </w:rPr>
        <w:fldChar w:fldCharType="separate"/>
      </w:r>
      <w:r>
        <w:rPr>
          <w:noProof/>
          <w:sz w:val="20"/>
        </w:rPr>
        <w:t>13</w:t>
      </w:r>
      <w:r w:rsidRPr="009A2CE8">
        <w:rPr>
          <w:noProof/>
          <w:sz w:val="20"/>
        </w:rPr>
        <w:fldChar w:fldCharType="end"/>
      </w:r>
    </w:p>
    <w:p w14:paraId="7D9337F8" w14:textId="77777777" w:rsidR="009A2CE8" w:rsidRPr="009A2CE8" w:rsidRDefault="009A2CE8">
      <w:pPr>
        <w:pStyle w:val="TOC1"/>
        <w:tabs>
          <w:tab w:val="right" w:leader="dot" w:pos="10790"/>
        </w:tabs>
        <w:rPr>
          <w:noProof/>
          <w:sz w:val="20"/>
          <w:lang w:eastAsia="ja-JP"/>
        </w:rPr>
      </w:pPr>
      <w:r w:rsidRPr="009A2CE8">
        <w:rPr>
          <w:noProof/>
          <w:sz w:val="20"/>
        </w:rPr>
        <w:t>Article 6 – Board Committees</w:t>
      </w:r>
      <w:r w:rsidRPr="009A2CE8">
        <w:rPr>
          <w:noProof/>
          <w:sz w:val="20"/>
        </w:rPr>
        <w:tab/>
      </w:r>
      <w:r w:rsidRPr="009A2CE8">
        <w:rPr>
          <w:noProof/>
          <w:sz w:val="20"/>
        </w:rPr>
        <w:fldChar w:fldCharType="begin"/>
      </w:r>
      <w:r w:rsidRPr="009A2CE8">
        <w:rPr>
          <w:noProof/>
          <w:sz w:val="20"/>
        </w:rPr>
        <w:instrText xml:space="preserve"> PAGEREF _Toc473286197 \h </w:instrText>
      </w:r>
      <w:r w:rsidRPr="009A2CE8">
        <w:rPr>
          <w:noProof/>
          <w:sz w:val="20"/>
        </w:rPr>
      </w:r>
      <w:r w:rsidRPr="009A2CE8">
        <w:rPr>
          <w:noProof/>
          <w:sz w:val="20"/>
        </w:rPr>
        <w:fldChar w:fldCharType="separate"/>
      </w:r>
      <w:r>
        <w:rPr>
          <w:noProof/>
          <w:sz w:val="20"/>
        </w:rPr>
        <w:t>13</w:t>
      </w:r>
      <w:r w:rsidRPr="009A2CE8">
        <w:rPr>
          <w:noProof/>
          <w:sz w:val="20"/>
        </w:rPr>
        <w:fldChar w:fldCharType="end"/>
      </w:r>
    </w:p>
    <w:p w14:paraId="13D7273F" w14:textId="77777777" w:rsidR="009A2CE8" w:rsidRPr="009A2CE8" w:rsidRDefault="009A2CE8">
      <w:pPr>
        <w:pStyle w:val="TOC1"/>
        <w:tabs>
          <w:tab w:val="right" w:leader="dot" w:pos="10790"/>
        </w:tabs>
        <w:rPr>
          <w:noProof/>
          <w:sz w:val="20"/>
          <w:lang w:eastAsia="ja-JP"/>
        </w:rPr>
      </w:pPr>
      <w:r w:rsidRPr="009A2CE8">
        <w:rPr>
          <w:noProof/>
          <w:sz w:val="20"/>
        </w:rPr>
        <w:t>Article 7 - Staff</w:t>
      </w:r>
      <w:r w:rsidRPr="009A2CE8">
        <w:rPr>
          <w:noProof/>
          <w:sz w:val="20"/>
        </w:rPr>
        <w:tab/>
      </w:r>
      <w:r w:rsidRPr="009A2CE8">
        <w:rPr>
          <w:noProof/>
          <w:sz w:val="20"/>
        </w:rPr>
        <w:fldChar w:fldCharType="begin"/>
      </w:r>
      <w:r w:rsidRPr="009A2CE8">
        <w:rPr>
          <w:noProof/>
          <w:sz w:val="20"/>
        </w:rPr>
        <w:instrText xml:space="preserve"> PAGEREF _Toc473286198 \h </w:instrText>
      </w:r>
      <w:r w:rsidRPr="009A2CE8">
        <w:rPr>
          <w:noProof/>
          <w:sz w:val="20"/>
        </w:rPr>
      </w:r>
      <w:r w:rsidRPr="009A2CE8">
        <w:rPr>
          <w:noProof/>
          <w:sz w:val="20"/>
        </w:rPr>
        <w:fldChar w:fldCharType="separate"/>
      </w:r>
      <w:r>
        <w:rPr>
          <w:noProof/>
          <w:sz w:val="20"/>
        </w:rPr>
        <w:t>13</w:t>
      </w:r>
      <w:r w:rsidRPr="009A2CE8">
        <w:rPr>
          <w:noProof/>
          <w:sz w:val="20"/>
        </w:rPr>
        <w:fldChar w:fldCharType="end"/>
      </w:r>
    </w:p>
    <w:p w14:paraId="400962FE" w14:textId="77777777" w:rsidR="009A2CE8" w:rsidRPr="009A2CE8" w:rsidRDefault="009A2CE8">
      <w:pPr>
        <w:pStyle w:val="TOC1"/>
        <w:tabs>
          <w:tab w:val="right" w:leader="dot" w:pos="10790"/>
        </w:tabs>
        <w:rPr>
          <w:noProof/>
          <w:sz w:val="20"/>
          <w:lang w:eastAsia="ja-JP"/>
        </w:rPr>
      </w:pPr>
      <w:r w:rsidRPr="009A2CE8">
        <w:rPr>
          <w:noProof/>
          <w:sz w:val="20"/>
        </w:rPr>
        <w:t>Article 8 – Church Planters and Church Revitalizers</w:t>
      </w:r>
      <w:r w:rsidRPr="009A2CE8">
        <w:rPr>
          <w:noProof/>
          <w:sz w:val="20"/>
        </w:rPr>
        <w:tab/>
      </w:r>
      <w:r w:rsidRPr="009A2CE8">
        <w:rPr>
          <w:noProof/>
          <w:sz w:val="20"/>
        </w:rPr>
        <w:fldChar w:fldCharType="begin"/>
      </w:r>
      <w:r w:rsidRPr="009A2CE8">
        <w:rPr>
          <w:noProof/>
          <w:sz w:val="20"/>
        </w:rPr>
        <w:instrText xml:space="preserve"> PAGEREF _Toc473286199 \h </w:instrText>
      </w:r>
      <w:r w:rsidRPr="009A2CE8">
        <w:rPr>
          <w:noProof/>
          <w:sz w:val="20"/>
        </w:rPr>
      </w:r>
      <w:r w:rsidRPr="009A2CE8">
        <w:rPr>
          <w:noProof/>
          <w:sz w:val="20"/>
        </w:rPr>
        <w:fldChar w:fldCharType="separate"/>
      </w:r>
      <w:r>
        <w:rPr>
          <w:noProof/>
          <w:sz w:val="20"/>
        </w:rPr>
        <w:t>13</w:t>
      </w:r>
      <w:r w:rsidRPr="009A2CE8">
        <w:rPr>
          <w:noProof/>
          <w:sz w:val="20"/>
        </w:rPr>
        <w:fldChar w:fldCharType="end"/>
      </w:r>
    </w:p>
    <w:p w14:paraId="43279293" w14:textId="77777777" w:rsidR="009A2CE8" w:rsidRPr="009A2CE8" w:rsidRDefault="009A2CE8">
      <w:pPr>
        <w:pStyle w:val="TOC2"/>
        <w:tabs>
          <w:tab w:val="right" w:leader="dot" w:pos="10790"/>
        </w:tabs>
        <w:rPr>
          <w:noProof/>
          <w:sz w:val="20"/>
          <w:lang w:eastAsia="ja-JP"/>
        </w:rPr>
      </w:pPr>
      <w:r w:rsidRPr="009A2CE8">
        <w:rPr>
          <w:noProof/>
          <w:sz w:val="20"/>
        </w:rPr>
        <w:t>Section 1 – Definitions</w:t>
      </w:r>
      <w:r w:rsidRPr="009A2CE8">
        <w:rPr>
          <w:noProof/>
          <w:sz w:val="20"/>
        </w:rPr>
        <w:tab/>
      </w:r>
      <w:r w:rsidRPr="009A2CE8">
        <w:rPr>
          <w:noProof/>
          <w:sz w:val="20"/>
        </w:rPr>
        <w:fldChar w:fldCharType="begin"/>
      </w:r>
      <w:r w:rsidRPr="009A2CE8">
        <w:rPr>
          <w:noProof/>
          <w:sz w:val="20"/>
        </w:rPr>
        <w:instrText xml:space="preserve"> PAGEREF _Toc473286200 \h </w:instrText>
      </w:r>
      <w:r w:rsidRPr="009A2CE8">
        <w:rPr>
          <w:noProof/>
          <w:sz w:val="20"/>
        </w:rPr>
      </w:r>
      <w:r w:rsidRPr="009A2CE8">
        <w:rPr>
          <w:noProof/>
          <w:sz w:val="20"/>
        </w:rPr>
        <w:fldChar w:fldCharType="separate"/>
      </w:r>
      <w:r>
        <w:rPr>
          <w:noProof/>
          <w:sz w:val="20"/>
        </w:rPr>
        <w:t>13</w:t>
      </w:r>
      <w:r w:rsidRPr="009A2CE8">
        <w:rPr>
          <w:noProof/>
          <w:sz w:val="20"/>
        </w:rPr>
        <w:fldChar w:fldCharType="end"/>
      </w:r>
    </w:p>
    <w:p w14:paraId="602EE53F" w14:textId="77777777" w:rsidR="009A2CE8" w:rsidRPr="009A2CE8" w:rsidRDefault="009A2CE8">
      <w:pPr>
        <w:pStyle w:val="TOC2"/>
        <w:tabs>
          <w:tab w:val="right" w:leader="dot" w:pos="10790"/>
        </w:tabs>
        <w:rPr>
          <w:noProof/>
          <w:sz w:val="20"/>
          <w:lang w:eastAsia="ja-JP"/>
        </w:rPr>
      </w:pPr>
      <w:r w:rsidRPr="009A2CE8">
        <w:rPr>
          <w:noProof/>
          <w:sz w:val="20"/>
        </w:rPr>
        <w:t>Section 2 – Expectations</w:t>
      </w:r>
      <w:r w:rsidRPr="009A2CE8">
        <w:rPr>
          <w:noProof/>
          <w:sz w:val="20"/>
        </w:rPr>
        <w:tab/>
      </w:r>
      <w:r w:rsidRPr="009A2CE8">
        <w:rPr>
          <w:noProof/>
          <w:sz w:val="20"/>
        </w:rPr>
        <w:fldChar w:fldCharType="begin"/>
      </w:r>
      <w:r w:rsidRPr="009A2CE8">
        <w:rPr>
          <w:noProof/>
          <w:sz w:val="20"/>
        </w:rPr>
        <w:instrText xml:space="preserve"> PAGEREF _Toc473286201 \h </w:instrText>
      </w:r>
      <w:r w:rsidRPr="009A2CE8">
        <w:rPr>
          <w:noProof/>
          <w:sz w:val="20"/>
        </w:rPr>
      </w:r>
      <w:r w:rsidRPr="009A2CE8">
        <w:rPr>
          <w:noProof/>
          <w:sz w:val="20"/>
        </w:rPr>
        <w:fldChar w:fldCharType="separate"/>
      </w:r>
      <w:r>
        <w:rPr>
          <w:noProof/>
          <w:sz w:val="20"/>
        </w:rPr>
        <w:t>14</w:t>
      </w:r>
      <w:r w:rsidRPr="009A2CE8">
        <w:rPr>
          <w:noProof/>
          <w:sz w:val="20"/>
        </w:rPr>
        <w:fldChar w:fldCharType="end"/>
      </w:r>
    </w:p>
    <w:p w14:paraId="021D858C" w14:textId="77777777" w:rsidR="009A2CE8" w:rsidRPr="009A2CE8" w:rsidRDefault="009A2CE8">
      <w:pPr>
        <w:pStyle w:val="TOC1"/>
        <w:tabs>
          <w:tab w:val="right" w:leader="dot" w:pos="10790"/>
        </w:tabs>
        <w:rPr>
          <w:noProof/>
          <w:sz w:val="20"/>
          <w:lang w:eastAsia="ja-JP"/>
        </w:rPr>
      </w:pPr>
      <w:r w:rsidRPr="009A2CE8">
        <w:rPr>
          <w:noProof/>
          <w:sz w:val="20"/>
        </w:rPr>
        <w:t>Article 9 - Contracts, Checks, Deposits and Funds</w:t>
      </w:r>
      <w:r w:rsidRPr="009A2CE8">
        <w:rPr>
          <w:noProof/>
          <w:sz w:val="20"/>
        </w:rPr>
        <w:tab/>
      </w:r>
      <w:r w:rsidRPr="009A2CE8">
        <w:rPr>
          <w:noProof/>
          <w:sz w:val="20"/>
        </w:rPr>
        <w:fldChar w:fldCharType="begin"/>
      </w:r>
      <w:r w:rsidRPr="009A2CE8">
        <w:rPr>
          <w:noProof/>
          <w:sz w:val="20"/>
        </w:rPr>
        <w:instrText xml:space="preserve"> PAGEREF _Toc473286202 \h </w:instrText>
      </w:r>
      <w:r w:rsidRPr="009A2CE8">
        <w:rPr>
          <w:noProof/>
          <w:sz w:val="20"/>
        </w:rPr>
      </w:r>
      <w:r w:rsidRPr="009A2CE8">
        <w:rPr>
          <w:noProof/>
          <w:sz w:val="20"/>
        </w:rPr>
        <w:fldChar w:fldCharType="separate"/>
      </w:r>
      <w:r>
        <w:rPr>
          <w:noProof/>
          <w:sz w:val="20"/>
        </w:rPr>
        <w:t>14</w:t>
      </w:r>
      <w:r w:rsidRPr="009A2CE8">
        <w:rPr>
          <w:noProof/>
          <w:sz w:val="20"/>
        </w:rPr>
        <w:fldChar w:fldCharType="end"/>
      </w:r>
    </w:p>
    <w:p w14:paraId="4198EF4D" w14:textId="77777777" w:rsidR="009A2CE8" w:rsidRPr="009A2CE8" w:rsidRDefault="009A2CE8">
      <w:pPr>
        <w:pStyle w:val="TOC1"/>
        <w:tabs>
          <w:tab w:val="right" w:leader="dot" w:pos="10790"/>
        </w:tabs>
        <w:rPr>
          <w:noProof/>
          <w:sz w:val="20"/>
          <w:lang w:eastAsia="ja-JP"/>
        </w:rPr>
      </w:pPr>
      <w:r w:rsidRPr="009A2CE8">
        <w:rPr>
          <w:noProof/>
          <w:sz w:val="20"/>
        </w:rPr>
        <w:t xml:space="preserve">Article 10 – Non Profit Status, </w:t>
      </w:r>
      <w:r w:rsidRPr="009A2CE8">
        <w:rPr>
          <w:noProof/>
          <w:sz w:val="20"/>
          <w:lang w:val="en"/>
        </w:rPr>
        <w:t>Prohibition Against Sharing in Corporate Earnings, and Dissolution</w:t>
      </w:r>
      <w:r w:rsidRPr="009A2CE8">
        <w:rPr>
          <w:noProof/>
          <w:sz w:val="20"/>
        </w:rPr>
        <w:tab/>
      </w:r>
      <w:r w:rsidRPr="009A2CE8">
        <w:rPr>
          <w:noProof/>
          <w:sz w:val="20"/>
        </w:rPr>
        <w:fldChar w:fldCharType="begin"/>
      </w:r>
      <w:r w:rsidRPr="009A2CE8">
        <w:rPr>
          <w:noProof/>
          <w:sz w:val="20"/>
        </w:rPr>
        <w:instrText xml:space="preserve"> PAGEREF _Toc473286203 \h </w:instrText>
      </w:r>
      <w:r w:rsidRPr="009A2CE8">
        <w:rPr>
          <w:noProof/>
          <w:sz w:val="20"/>
        </w:rPr>
      </w:r>
      <w:r w:rsidRPr="009A2CE8">
        <w:rPr>
          <w:noProof/>
          <w:sz w:val="20"/>
        </w:rPr>
        <w:fldChar w:fldCharType="separate"/>
      </w:r>
      <w:r>
        <w:rPr>
          <w:noProof/>
          <w:sz w:val="20"/>
        </w:rPr>
        <w:t>15</w:t>
      </w:r>
      <w:r w:rsidRPr="009A2CE8">
        <w:rPr>
          <w:noProof/>
          <w:sz w:val="20"/>
        </w:rPr>
        <w:fldChar w:fldCharType="end"/>
      </w:r>
    </w:p>
    <w:p w14:paraId="23213398" w14:textId="77777777" w:rsidR="009A2CE8" w:rsidRPr="009A2CE8" w:rsidRDefault="009A2CE8">
      <w:pPr>
        <w:pStyle w:val="TOC2"/>
        <w:tabs>
          <w:tab w:val="right" w:leader="dot" w:pos="10790"/>
        </w:tabs>
        <w:rPr>
          <w:noProof/>
          <w:sz w:val="20"/>
          <w:lang w:eastAsia="ja-JP"/>
        </w:rPr>
      </w:pPr>
      <w:r w:rsidRPr="009A2CE8">
        <w:rPr>
          <w:noProof/>
          <w:sz w:val="20"/>
        </w:rPr>
        <w:t>Section 1 - Non-profit Status</w:t>
      </w:r>
      <w:r w:rsidRPr="009A2CE8">
        <w:rPr>
          <w:noProof/>
          <w:sz w:val="20"/>
        </w:rPr>
        <w:tab/>
      </w:r>
      <w:r w:rsidRPr="009A2CE8">
        <w:rPr>
          <w:noProof/>
          <w:sz w:val="20"/>
        </w:rPr>
        <w:fldChar w:fldCharType="begin"/>
      </w:r>
      <w:r w:rsidRPr="009A2CE8">
        <w:rPr>
          <w:noProof/>
          <w:sz w:val="20"/>
        </w:rPr>
        <w:instrText xml:space="preserve"> PAGEREF _Toc473286204 \h </w:instrText>
      </w:r>
      <w:r w:rsidRPr="009A2CE8">
        <w:rPr>
          <w:noProof/>
          <w:sz w:val="20"/>
        </w:rPr>
      </w:r>
      <w:r w:rsidRPr="009A2CE8">
        <w:rPr>
          <w:noProof/>
          <w:sz w:val="20"/>
        </w:rPr>
        <w:fldChar w:fldCharType="separate"/>
      </w:r>
      <w:r>
        <w:rPr>
          <w:noProof/>
          <w:sz w:val="20"/>
        </w:rPr>
        <w:t>15</w:t>
      </w:r>
      <w:r w:rsidRPr="009A2CE8">
        <w:rPr>
          <w:noProof/>
          <w:sz w:val="20"/>
        </w:rPr>
        <w:fldChar w:fldCharType="end"/>
      </w:r>
    </w:p>
    <w:p w14:paraId="4BC517CC" w14:textId="77777777" w:rsidR="009A2CE8" w:rsidRPr="009A2CE8" w:rsidRDefault="009A2CE8">
      <w:pPr>
        <w:pStyle w:val="TOC2"/>
        <w:tabs>
          <w:tab w:val="right" w:leader="dot" w:pos="10790"/>
        </w:tabs>
        <w:rPr>
          <w:noProof/>
          <w:sz w:val="20"/>
          <w:lang w:eastAsia="ja-JP"/>
        </w:rPr>
      </w:pPr>
      <w:r w:rsidRPr="009A2CE8">
        <w:rPr>
          <w:noProof/>
          <w:sz w:val="20"/>
        </w:rPr>
        <w:t>Section 2 - Exempt Activities</w:t>
      </w:r>
      <w:r w:rsidRPr="009A2CE8">
        <w:rPr>
          <w:noProof/>
          <w:sz w:val="20"/>
        </w:rPr>
        <w:tab/>
      </w:r>
      <w:r w:rsidRPr="009A2CE8">
        <w:rPr>
          <w:noProof/>
          <w:sz w:val="20"/>
        </w:rPr>
        <w:fldChar w:fldCharType="begin"/>
      </w:r>
      <w:r w:rsidRPr="009A2CE8">
        <w:rPr>
          <w:noProof/>
          <w:sz w:val="20"/>
        </w:rPr>
        <w:instrText xml:space="preserve"> PAGEREF _Toc473286205 \h </w:instrText>
      </w:r>
      <w:r w:rsidRPr="009A2CE8">
        <w:rPr>
          <w:noProof/>
          <w:sz w:val="20"/>
        </w:rPr>
      </w:r>
      <w:r w:rsidRPr="009A2CE8">
        <w:rPr>
          <w:noProof/>
          <w:sz w:val="20"/>
        </w:rPr>
        <w:fldChar w:fldCharType="separate"/>
      </w:r>
      <w:r>
        <w:rPr>
          <w:noProof/>
          <w:sz w:val="20"/>
        </w:rPr>
        <w:t>15</w:t>
      </w:r>
      <w:r w:rsidRPr="009A2CE8">
        <w:rPr>
          <w:noProof/>
          <w:sz w:val="20"/>
        </w:rPr>
        <w:fldChar w:fldCharType="end"/>
      </w:r>
    </w:p>
    <w:p w14:paraId="632ED52F" w14:textId="77777777" w:rsidR="009A2CE8" w:rsidRPr="009A2CE8" w:rsidRDefault="009A2CE8">
      <w:pPr>
        <w:pStyle w:val="TOC2"/>
        <w:tabs>
          <w:tab w:val="right" w:leader="dot" w:pos="10790"/>
        </w:tabs>
        <w:rPr>
          <w:noProof/>
          <w:sz w:val="20"/>
          <w:lang w:eastAsia="ja-JP"/>
        </w:rPr>
      </w:pPr>
      <w:r w:rsidRPr="009A2CE8">
        <w:rPr>
          <w:noProof/>
          <w:sz w:val="20"/>
        </w:rPr>
        <w:t xml:space="preserve">Section 3 – </w:t>
      </w:r>
      <w:r w:rsidRPr="009A2CE8">
        <w:rPr>
          <w:noProof/>
          <w:sz w:val="20"/>
          <w:lang w:val="en"/>
        </w:rPr>
        <w:t>Prohibition Against Sharing in Corporate Earnings and Dissolution</w:t>
      </w:r>
      <w:r w:rsidRPr="009A2CE8">
        <w:rPr>
          <w:noProof/>
          <w:sz w:val="20"/>
        </w:rPr>
        <w:tab/>
      </w:r>
      <w:r w:rsidRPr="009A2CE8">
        <w:rPr>
          <w:noProof/>
          <w:sz w:val="20"/>
        </w:rPr>
        <w:fldChar w:fldCharType="begin"/>
      </w:r>
      <w:r w:rsidRPr="009A2CE8">
        <w:rPr>
          <w:noProof/>
          <w:sz w:val="20"/>
        </w:rPr>
        <w:instrText xml:space="preserve"> PAGEREF _Toc473286206 \h </w:instrText>
      </w:r>
      <w:r w:rsidRPr="009A2CE8">
        <w:rPr>
          <w:noProof/>
          <w:sz w:val="20"/>
        </w:rPr>
      </w:r>
      <w:r w:rsidRPr="009A2CE8">
        <w:rPr>
          <w:noProof/>
          <w:sz w:val="20"/>
        </w:rPr>
        <w:fldChar w:fldCharType="separate"/>
      </w:r>
      <w:r>
        <w:rPr>
          <w:noProof/>
          <w:sz w:val="20"/>
        </w:rPr>
        <w:t>15</w:t>
      </w:r>
      <w:r w:rsidRPr="009A2CE8">
        <w:rPr>
          <w:noProof/>
          <w:sz w:val="20"/>
        </w:rPr>
        <w:fldChar w:fldCharType="end"/>
      </w:r>
    </w:p>
    <w:p w14:paraId="16B55161" w14:textId="77777777" w:rsidR="009A2CE8" w:rsidRPr="009A2CE8" w:rsidRDefault="009A2CE8">
      <w:pPr>
        <w:pStyle w:val="TOC2"/>
        <w:tabs>
          <w:tab w:val="right" w:leader="dot" w:pos="10790"/>
        </w:tabs>
        <w:rPr>
          <w:noProof/>
          <w:sz w:val="20"/>
          <w:lang w:eastAsia="ja-JP"/>
        </w:rPr>
      </w:pPr>
      <w:r w:rsidRPr="009A2CE8">
        <w:rPr>
          <w:noProof/>
          <w:sz w:val="20"/>
        </w:rPr>
        <w:t>Section 4 –</w:t>
      </w:r>
      <w:r w:rsidRPr="009A2CE8">
        <w:rPr>
          <w:noProof/>
          <w:sz w:val="20"/>
          <w:lang w:val="en"/>
        </w:rPr>
        <w:t xml:space="preserve"> Dissolution</w:t>
      </w:r>
      <w:r w:rsidRPr="009A2CE8">
        <w:rPr>
          <w:noProof/>
          <w:sz w:val="20"/>
        </w:rPr>
        <w:tab/>
      </w:r>
      <w:r w:rsidRPr="009A2CE8">
        <w:rPr>
          <w:noProof/>
          <w:sz w:val="20"/>
        </w:rPr>
        <w:fldChar w:fldCharType="begin"/>
      </w:r>
      <w:r w:rsidRPr="009A2CE8">
        <w:rPr>
          <w:noProof/>
          <w:sz w:val="20"/>
        </w:rPr>
        <w:instrText xml:space="preserve"> PAGEREF _Toc473286207 \h </w:instrText>
      </w:r>
      <w:r w:rsidRPr="009A2CE8">
        <w:rPr>
          <w:noProof/>
          <w:sz w:val="20"/>
        </w:rPr>
      </w:r>
      <w:r w:rsidRPr="009A2CE8">
        <w:rPr>
          <w:noProof/>
          <w:sz w:val="20"/>
        </w:rPr>
        <w:fldChar w:fldCharType="separate"/>
      </w:r>
      <w:r>
        <w:rPr>
          <w:noProof/>
          <w:sz w:val="20"/>
        </w:rPr>
        <w:t>15</w:t>
      </w:r>
      <w:r w:rsidRPr="009A2CE8">
        <w:rPr>
          <w:noProof/>
          <w:sz w:val="20"/>
        </w:rPr>
        <w:fldChar w:fldCharType="end"/>
      </w:r>
    </w:p>
    <w:p w14:paraId="44FFBFE5" w14:textId="77777777" w:rsidR="009A2CE8" w:rsidRPr="009A2CE8" w:rsidRDefault="009A2CE8">
      <w:pPr>
        <w:pStyle w:val="TOC1"/>
        <w:tabs>
          <w:tab w:val="right" w:leader="dot" w:pos="10790"/>
        </w:tabs>
        <w:rPr>
          <w:noProof/>
          <w:sz w:val="20"/>
          <w:lang w:eastAsia="ja-JP"/>
        </w:rPr>
      </w:pPr>
      <w:r w:rsidRPr="009A2CE8">
        <w:rPr>
          <w:noProof/>
          <w:sz w:val="20"/>
        </w:rPr>
        <w:t>Article 11 - Amendment to the By-laws</w:t>
      </w:r>
      <w:r w:rsidRPr="009A2CE8">
        <w:rPr>
          <w:noProof/>
          <w:sz w:val="20"/>
        </w:rPr>
        <w:tab/>
      </w:r>
      <w:r w:rsidRPr="009A2CE8">
        <w:rPr>
          <w:noProof/>
          <w:sz w:val="20"/>
        </w:rPr>
        <w:fldChar w:fldCharType="begin"/>
      </w:r>
      <w:r w:rsidRPr="009A2CE8">
        <w:rPr>
          <w:noProof/>
          <w:sz w:val="20"/>
        </w:rPr>
        <w:instrText xml:space="preserve"> PAGEREF _Toc473286208 \h </w:instrText>
      </w:r>
      <w:r w:rsidRPr="009A2CE8">
        <w:rPr>
          <w:noProof/>
          <w:sz w:val="20"/>
        </w:rPr>
      </w:r>
      <w:r w:rsidRPr="009A2CE8">
        <w:rPr>
          <w:noProof/>
          <w:sz w:val="20"/>
        </w:rPr>
        <w:fldChar w:fldCharType="separate"/>
      </w:r>
      <w:r>
        <w:rPr>
          <w:noProof/>
          <w:sz w:val="20"/>
        </w:rPr>
        <w:t>16</w:t>
      </w:r>
      <w:r w:rsidRPr="009A2CE8">
        <w:rPr>
          <w:noProof/>
          <w:sz w:val="20"/>
        </w:rPr>
        <w:fldChar w:fldCharType="end"/>
      </w:r>
    </w:p>
    <w:p w14:paraId="4F7A895E" w14:textId="77777777" w:rsidR="0082319B" w:rsidRPr="00E80D5A" w:rsidRDefault="0082319B" w:rsidP="0082319B">
      <w:pPr>
        <w:rPr>
          <w:rFonts w:ascii="Cambria" w:hAnsi="Cambria"/>
          <w:sz w:val="22"/>
          <w:szCs w:val="22"/>
        </w:rPr>
      </w:pPr>
      <w:r w:rsidRPr="009A2CE8">
        <w:rPr>
          <w:rFonts w:ascii="Cambria" w:hAnsi="Cambria"/>
          <w:sz w:val="14"/>
          <w:szCs w:val="22"/>
        </w:rPr>
        <w:fldChar w:fldCharType="end"/>
      </w:r>
    </w:p>
    <w:p w14:paraId="3F1832AD" w14:textId="6B71DEA4" w:rsidR="00387E6E" w:rsidRPr="00E80D5A" w:rsidRDefault="00FB3CA7" w:rsidP="003F65EC">
      <w:pPr>
        <w:pStyle w:val="normal0"/>
        <w:pBdr>
          <w:top w:val="nil"/>
          <w:left w:val="nil"/>
          <w:bottom w:val="nil"/>
          <w:right w:val="nil"/>
          <w:between w:val="nil"/>
        </w:pBdr>
        <w:tabs>
          <w:tab w:val="left" w:pos="2832"/>
          <w:tab w:val="center" w:pos="5400"/>
        </w:tabs>
        <w:jc w:val="center"/>
        <w:rPr>
          <w:rFonts w:ascii="Cambria" w:hAnsi="Cambria"/>
          <w:b/>
          <w:sz w:val="36"/>
        </w:rPr>
      </w:pPr>
      <w:r w:rsidRPr="00E80D5A">
        <w:rPr>
          <w:rFonts w:ascii="Cambria" w:hAnsi="Cambria"/>
          <w:b/>
          <w:sz w:val="36"/>
          <w:lang w:val="en-US"/>
        </w:rPr>
        <w:lastRenderedPageBreak/>
        <w:t xml:space="preserve">Indy Plant and Revitalize Partnership </w:t>
      </w:r>
      <w:r w:rsidR="00B52217" w:rsidRPr="00E80D5A">
        <w:rPr>
          <w:rFonts w:ascii="Cambria" w:hAnsi="Cambria"/>
          <w:b/>
          <w:sz w:val="36"/>
        </w:rPr>
        <w:t>By-laws</w:t>
      </w:r>
    </w:p>
    <w:p w14:paraId="23A16D51" w14:textId="77777777" w:rsidR="00C167F4" w:rsidRPr="00E80D5A" w:rsidRDefault="00C167F4" w:rsidP="00387E6E">
      <w:pPr>
        <w:pStyle w:val="normal0"/>
        <w:pBdr>
          <w:top w:val="nil"/>
          <w:left w:val="nil"/>
          <w:bottom w:val="nil"/>
          <w:right w:val="nil"/>
          <w:between w:val="nil"/>
        </w:pBdr>
        <w:rPr>
          <w:rFonts w:ascii="Cambria" w:hAnsi="Cambria"/>
        </w:rPr>
      </w:pPr>
    </w:p>
    <w:p w14:paraId="0807C34F" w14:textId="42663927" w:rsidR="00387E6E" w:rsidRPr="00E80D5A" w:rsidRDefault="008D2C84" w:rsidP="00A81A32">
      <w:pPr>
        <w:pStyle w:val="Heading1"/>
      </w:pPr>
      <w:bookmarkStart w:id="0" w:name="_Toc473286152"/>
      <w:r w:rsidRPr="00E80D5A">
        <w:t>Article 1 –</w:t>
      </w:r>
      <w:r w:rsidR="00387E6E" w:rsidRPr="00E80D5A">
        <w:t xml:space="preserve"> Name and Purpose</w:t>
      </w:r>
      <w:bookmarkEnd w:id="0"/>
    </w:p>
    <w:p w14:paraId="2CDC5A95" w14:textId="77777777" w:rsidR="00387E6E" w:rsidRPr="00E80D5A" w:rsidRDefault="00387E6E" w:rsidP="00387E6E">
      <w:pPr>
        <w:pStyle w:val="normal0"/>
        <w:pBdr>
          <w:top w:val="nil"/>
          <w:left w:val="nil"/>
          <w:bottom w:val="nil"/>
          <w:right w:val="nil"/>
          <w:between w:val="nil"/>
        </w:pBdr>
        <w:rPr>
          <w:rFonts w:ascii="Cambria" w:hAnsi="Cambria"/>
        </w:rPr>
      </w:pPr>
      <w:r w:rsidRPr="00E80D5A">
        <w:rPr>
          <w:rFonts w:ascii="Cambria" w:hAnsi="Cambria"/>
        </w:rPr>
        <w:t xml:space="preserve"> </w:t>
      </w:r>
    </w:p>
    <w:p w14:paraId="1C8BD867" w14:textId="1152C30B" w:rsidR="00387E6E" w:rsidRPr="00E80D5A" w:rsidRDefault="008D2C84" w:rsidP="007F465B">
      <w:pPr>
        <w:pStyle w:val="Heading2"/>
      </w:pPr>
      <w:bookmarkStart w:id="1" w:name="_Toc473286153"/>
      <w:r w:rsidRPr="00E80D5A">
        <w:t>Section 1 –</w:t>
      </w:r>
      <w:r w:rsidR="00387E6E" w:rsidRPr="00E80D5A">
        <w:t xml:space="preserve"> Name</w:t>
      </w:r>
      <w:bookmarkEnd w:id="1"/>
    </w:p>
    <w:p w14:paraId="3BF9ABD4" w14:textId="77777777" w:rsidR="00387E6E" w:rsidRPr="00E80D5A" w:rsidRDefault="00387E6E" w:rsidP="00A81A32">
      <w:pPr>
        <w:pStyle w:val="normal0"/>
        <w:pBdr>
          <w:top w:val="nil"/>
          <w:left w:val="nil"/>
          <w:bottom w:val="nil"/>
          <w:right w:val="nil"/>
          <w:between w:val="nil"/>
        </w:pBdr>
        <w:ind w:left="360"/>
        <w:rPr>
          <w:rFonts w:ascii="Cambria" w:hAnsi="Cambria"/>
        </w:rPr>
      </w:pPr>
      <w:r w:rsidRPr="00E80D5A">
        <w:rPr>
          <w:rFonts w:ascii="Cambria" w:hAnsi="Cambria"/>
        </w:rPr>
        <w:t xml:space="preserve"> </w:t>
      </w:r>
    </w:p>
    <w:p w14:paraId="7441B7A2" w14:textId="5E9E0E6A" w:rsidR="00387E6E" w:rsidRPr="00E80D5A" w:rsidRDefault="00387E6E" w:rsidP="00432447">
      <w:pPr>
        <w:pStyle w:val="normal0"/>
        <w:numPr>
          <w:ilvl w:val="0"/>
          <w:numId w:val="1"/>
        </w:numPr>
        <w:pBdr>
          <w:top w:val="nil"/>
          <w:left w:val="nil"/>
          <w:bottom w:val="nil"/>
          <w:right w:val="nil"/>
          <w:between w:val="nil"/>
        </w:pBdr>
        <w:rPr>
          <w:rFonts w:ascii="Cambria" w:hAnsi="Cambria"/>
        </w:rPr>
      </w:pPr>
      <w:r w:rsidRPr="00E80D5A">
        <w:rPr>
          <w:rFonts w:ascii="Cambria" w:hAnsi="Cambria"/>
        </w:rPr>
        <w:t xml:space="preserve">The name of </w:t>
      </w:r>
      <w:r w:rsidR="003C192E" w:rsidRPr="00E80D5A">
        <w:rPr>
          <w:rFonts w:ascii="Cambria" w:hAnsi="Cambria"/>
        </w:rPr>
        <w:t>this</w:t>
      </w:r>
      <w:r w:rsidRPr="00E80D5A">
        <w:rPr>
          <w:rFonts w:ascii="Cambria" w:hAnsi="Cambria"/>
        </w:rPr>
        <w:t xml:space="preserve"> N</w:t>
      </w:r>
      <w:r w:rsidR="008E790F" w:rsidRPr="00E80D5A">
        <w:rPr>
          <w:rFonts w:ascii="Cambria" w:hAnsi="Cambria"/>
        </w:rPr>
        <w:t>on-Profit organization shall be</w:t>
      </w:r>
      <w:r w:rsidRPr="00E80D5A">
        <w:rPr>
          <w:rFonts w:ascii="Cambria" w:hAnsi="Cambria"/>
        </w:rPr>
        <w:t xml:space="preserve"> </w:t>
      </w:r>
      <w:r w:rsidR="008E790F" w:rsidRPr="00E80D5A">
        <w:rPr>
          <w:rFonts w:ascii="Cambria" w:hAnsi="Cambria"/>
        </w:rPr>
        <w:t>“</w:t>
      </w:r>
      <w:r w:rsidR="00FB3CA7" w:rsidRPr="00E80D5A">
        <w:rPr>
          <w:rFonts w:ascii="Cambria" w:hAnsi="Cambria"/>
          <w:lang w:val="en-US"/>
        </w:rPr>
        <w:t>Indy Plant &amp; Revitalize Partnership</w:t>
      </w:r>
      <w:r w:rsidR="008E790F" w:rsidRPr="00E80D5A">
        <w:rPr>
          <w:rFonts w:ascii="Cambria" w:hAnsi="Cambria"/>
          <w:lang w:val="en-US"/>
        </w:rPr>
        <w:t>”</w:t>
      </w:r>
      <w:r w:rsidR="000670D7" w:rsidRPr="00E80D5A">
        <w:rPr>
          <w:rFonts w:ascii="Cambria" w:hAnsi="Cambria"/>
          <w:b/>
          <w:lang w:val="en-US"/>
        </w:rPr>
        <w:t xml:space="preserve"> </w:t>
      </w:r>
      <w:r w:rsidRPr="00E80D5A">
        <w:rPr>
          <w:rFonts w:ascii="Cambria" w:hAnsi="Cambria"/>
        </w:rPr>
        <w:t>(</w:t>
      </w:r>
      <w:r w:rsidR="00313EF0" w:rsidRPr="00E80D5A">
        <w:rPr>
          <w:rFonts w:ascii="Cambria" w:hAnsi="Cambria"/>
        </w:rPr>
        <w:t xml:space="preserve">the </w:t>
      </w:r>
      <w:r w:rsidR="008E790F" w:rsidRPr="00E80D5A">
        <w:rPr>
          <w:rFonts w:ascii="Cambria" w:hAnsi="Cambria"/>
        </w:rPr>
        <w:t>“</w:t>
      </w:r>
      <w:r w:rsidR="00313EF0" w:rsidRPr="00E80D5A">
        <w:rPr>
          <w:rFonts w:ascii="Cambria" w:hAnsi="Cambria"/>
          <w:lang w:val="en-US"/>
        </w:rPr>
        <w:t>IPR</w:t>
      </w:r>
      <w:r w:rsidR="00FB3CA7" w:rsidRPr="00E80D5A">
        <w:rPr>
          <w:rFonts w:ascii="Cambria" w:hAnsi="Cambria"/>
        </w:rPr>
        <w:t xml:space="preserve"> Partnership</w:t>
      </w:r>
      <w:r w:rsidR="008E790F" w:rsidRPr="00E80D5A">
        <w:rPr>
          <w:rFonts w:ascii="Cambria" w:hAnsi="Cambria"/>
        </w:rPr>
        <w:t>” or “Partnership”</w:t>
      </w:r>
      <w:r w:rsidRPr="00E80D5A">
        <w:rPr>
          <w:rFonts w:ascii="Cambria" w:hAnsi="Cambria"/>
        </w:rPr>
        <w:t>)</w:t>
      </w:r>
      <w:r w:rsidR="00A81A32" w:rsidRPr="00E80D5A">
        <w:rPr>
          <w:rFonts w:ascii="Cambria" w:hAnsi="Cambria"/>
        </w:rPr>
        <w:t>.</w:t>
      </w:r>
    </w:p>
    <w:p w14:paraId="182EB6F8" w14:textId="77777777" w:rsidR="00387E6E" w:rsidRPr="00E80D5A" w:rsidRDefault="00387E6E" w:rsidP="00A81A32">
      <w:pPr>
        <w:pStyle w:val="normal0"/>
        <w:pBdr>
          <w:top w:val="nil"/>
          <w:left w:val="nil"/>
          <w:bottom w:val="nil"/>
          <w:right w:val="nil"/>
          <w:between w:val="nil"/>
        </w:pBdr>
        <w:ind w:left="360"/>
        <w:rPr>
          <w:rFonts w:ascii="Cambria" w:hAnsi="Cambria"/>
        </w:rPr>
      </w:pPr>
      <w:r w:rsidRPr="00E80D5A">
        <w:rPr>
          <w:rFonts w:ascii="Cambria" w:hAnsi="Cambria"/>
        </w:rPr>
        <w:t xml:space="preserve"> </w:t>
      </w:r>
    </w:p>
    <w:p w14:paraId="532DF7F9" w14:textId="1AA0BADA" w:rsidR="00387E6E" w:rsidRPr="00E80D5A" w:rsidRDefault="008D2C84" w:rsidP="007F465B">
      <w:pPr>
        <w:pStyle w:val="Heading2"/>
      </w:pPr>
      <w:bookmarkStart w:id="2" w:name="_Toc473286154"/>
      <w:r w:rsidRPr="00E80D5A">
        <w:t>Section 2 –</w:t>
      </w:r>
      <w:r w:rsidR="00387E6E" w:rsidRPr="00E80D5A">
        <w:t xml:space="preserve"> Purpose</w:t>
      </w:r>
      <w:bookmarkEnd w:id="2"/>
    </w:p>
    <w:p w14:paraId="258EE7EC" w14:textId="77777777" w:rsidR="00387E6E" w:rsidRPr="00E80D5A" w:rsidRDefault="00387E6E" w:rsidP="00A81A32">
      <w:pPr>
        <w:pStyle w:val="normal0"/>
        <w:pBdr>
          <w:top w:val="nil"/>
          <w:left w:val="nil"/>
          <w:bottom w:val="nil"/>
          <w:right w:val="nil"/>
          <w:between w:val="nil"/>
        </w:pBdr>
        <w:ind w:left="360"/>
        <w:rPr>
          <w:rFonts w:ascii="Cambria" w:hAnsi="Cambria"/>
        </w:rPr>
      </w:pPr>
      <w:r w:rsidRPr="00E80D5A">
        <w:rPr>
          <w:rFonts w:ascii="Cambria" w:hAnsi="Cambria"/>
        </w:rPr>
        <w:t xml:space="preserve"> </w:t>
      </w:r>
    </w:p>
    <w:p w14:paraId="1FDC6527" w14:textId="4DD7D2DF" w:rsidR="00387E6E" w:rsidRPr="009E1DAC" w:rsidRDefault="00F5718E" w:rsidP="00387E6E">
      <w:pPr>
        <w:pStyle w:val="normal0"/>
        <w:numPr>
          <w:ilvl w:val="0"/>
          <w:numId w:val="2"/>
        </w:numPr>
        <w:pBdr>
          <w:top w:val="nil"/>
          <w:left w:val="nil"/>
          <w:bottom w:val="nil"/>
          <w:right w:val="nil"/>
          <w:between w:val="nil"/>
        </w:pBdr>
        <w:rPr>
          <w:rFonts w:ascii="Cambria" w:hAnsi="Cambria"/>
        </w:rPr>
      </w:pPr>
      <w:r w:rsidRPr="00E80D5A">
        <w:rPr>
          <w:rFonts w:ascii="Cambria" w:hAnsi="Cambria"/>
        </w:rPr>
        <w:t xml:space="preserve">The </w:t>
      </w:r>
      <w:r w:rsidR="00FB3CA7" w:rsidRPr="00E80D5A">
        <w:rPr>
          <w:rFonts w:ascii="Cambria" w:hAnsi="Cambria"/>
        </w:rPr>
        <w:t>Indy Plant &amp; Revitalize Partnership</w:t>
      </w:r>
      <w:r w:rsidR="000670D7" w:rsidRPr="00E80D5A">
        <w:rPr>
          <w:rFonts w:ascii="Cambria" w:hAnsi="Cambria"/>
          <w:b/>
          <w:lang w:val="en-US"/>
        </w:rPr>
        <w:t xml:space="preserve"> </w:t>
      </w:r>
      <w:r w:rsidR="00387E6E" w:rsidRPr="00E80D5A">
        <w:rPr>
          <w:rFonts w:ascii="Cambria" w:hAnsi="Cambria"/>
        </w:rPr>
        <w:t xml:space="preserve">exists </w:t>
      </w:r>
      <w:r w:rsidR="00A55BF8" w:rsidRPr="00E80D5A">
        <w:rPr>
          <w:rFonts w:ascii="Cambria" w:hAnsi="Cambria"/>
        </w:rPr>
        <w:t xml:space="preserve">to partner </w:t>
      </w:r>
      <w:r w:rsidR="00954115" w:rsidRPr="00E80D5A">
        <w:rPr>
          <w:rFonts w:ascii="Cambria" w:hAnsi="Cambria"/>
        </w:rPr>
        <w:t xml:space="preserve">with churches </w:t>
      </w:r>
      <w:r w:rsidR="00A55BF8" w:rsidRPr="00E80D5A">
        <w:rPr>
          <w:rFonts w:ascii="Cambria" w:hAnsi="Cambria"/>
        </w:rPr>
        <w:t>to plant</w:t>
      </w:r>
      <w:r w:rsidRPr="00E80D5A">
        <w:rPr>
          <w:rFonts w:ascii="Cambria" w:hAnsi="Cambria"/>
        </w:rPr>
        <w:t xml:space="preserve"> and </w:t>
      </w:r>
      <w:r w:rsidR="00152E3D" w:rsidRPr="00E80D5A">
        <w:rPr>
          <w:rFonts w:ascii="Cambria" w:hAnsi="Cambria"/>
        </w:rPr>
        <w:t>revitaliz</w:t>
      </w:r>
      <w:r w:rsidR="00A55BF8" w:rsidRPr="00E80D5A">
        <w:rPr>
          <w:rFonts w:ascii="Cambria" w:hAnsi="Cambria"/>
        </w:rPr>
        <w:t>e</w:t>
      </w:r>
      <w:r w:rsidRPr="00E80D5A">
        <w:rPr>
          <w:rFonts w:ascii="Cambria" w:hAnsi="Cambria"/>
        </w:rPr>
        <w:t xml:space="preserve"> </w:t>
      </w:r>
      <w:r w:rsidR="00A55BF8" w:rsidRPr="00E80D5A">
        <w:rPr>
          <w:rFonts w:ascii="Cambria" w:hAnsi="Cambria"/>
        </w:rPr>
        <w:t xml:space="preserve">for more healthy </w:t>
      </w:r>
      <w:r w:rsidRPr="00E80D5A">
        <w:rPr>
          <w:rFonts w:ascii="Cambria" w:hAnsi="Cambria"/>
        </w:rPr>
        <w:t xml:space="preserve">congregations in the Central Indiana Region </w:t>
      </w:r>
      <w:r w:rsidR="00954115" w:rsidRPr="00E80D5A">
        <w:rPr>
          <w:rFonts w:ascii="Cambria" w:hAnsi="Cambria"/>
        </w:rPr>
        <w:t>for the sake of</w:t>
      </w:r>
      <w:r w:rsidRPr="00E80D5A">
        <w:rPr>
          <w:rFonts w:ascii="Cambria" w:hAnsi="Cambria"/>
        </w:rPr>
        <w:t xml:space="preserve"> God’s glory among the nations</w:t>
      </w:r>
      <w:r w:rsidR="005F0A5E" w:rsidRPr="00E80D5A">
        <w:rPr>
          <w:rFonts w:ascii="Cambria" w:hAnsi="Cambria"/>
        </w:rPr>
        <w:t>.</w:t>
      </w:r>
    </w:p>
    <w:p w14:paraId="17142E48" w14:textId="77777777" w:rsidR="008D2C84" w:rsidRPr="00E80D5A" w:rsidRDefault="008D2C84" w:rsidP="00387E6E">
      <w:pPr>
        <w:pStyle w:val="normal0"/>
        <w:pBdr>
          <w:top w:val="nil"/>
          <w:left w:val="nil"/>
          <w:bottom w:val="nil"/>
          <w:right w:val="nil"/>
          <w:between w:val="nil"/>
        </w:pBdr>
        <w:rPr>
          <w:rFonts w:ascii="Cambria" w:hAnsi="Cambria"/>
        </w:rPr>
      </w:pPr>
    </w:p>
    <w:p w14:paraId="6CAF2DCF" w14:textId="1C0A4372" w:rsidR="000B4A9D" w:rsidRPr="00E80D5A" w:rsidRDefault="000B4A9D" w:rsidP="000B4A9D">
      <w:pPr>
        <w:pStyle w:val="Heading1"/>
      </w:pPr>
      <w:bookmarkStart w:id="3" w:name="_Toc473286155"/>
      <w:r w:rsidRPr="00E80D5A">
        <w:t xml:space="preserve">Article 2 – </w:t>
      </w:r>
      <w:r w:rsidR="00F145C0" w:rsidRPr="00E80D5A">
        <w:t>Articles</w:t>
      </w:r>
      <w:r w:rsidRPr="00E80D5A">
        <w:t xml:space="preserve"> of Faith</w:t>
      </w:r>
      <w:bookmarkEnd w:id="3"/>
    </w:p>
    <w:p w14:paraId="5C32DC86" w14:textId="77777777" w:rsidR="000B4A9D" w:rsidRPr="00E80D5A" w:rsidRDefault="000B4A9D" w:rsidP="000B4A9D"/>
    <w:p w14:paraId="2E74B7BB" w14:textId="7BCE70A2" w:rsidR="000B4A9D" w:rsidRPr="00E80D5A" w:rsidRDefault="00F5718E" w:rsidP="00432447">
      <w:pPr>
        <w:pStyle w:val="normal0"/>
        <w:numPr>
          <w:ilvl w:val="0"/>
          <w:numId w:val="3"/>
        </w:numPr>
        <w:pBdr>
          <w:top w:val="nil"/>
          <w:left w:val="nil"/>
          <w:bottom w:val="nil"/>
          <w:right w:val="nil"/>
          <w:between w:val="nil"/>
        </w:pBdr>
        <w:rPr>
          <w:rFonts w:ascii="Cambria" w:hAnsi="Cambria"/>
        </w:rPr>
      </w:pPr>
      <w:r w:rsidRPr="00E80D5A">
        <w:rPr>
          <w:rFonts w:ascii="Cambria" w:hAnsi="Cambria"/>
        </w:rPr>
        <w:t xml:space="preserve">The </w:t>
      </w:r>
      <w:r w:rsidR="001F475B" w:rsidRPr="00E80D5A">
        <w:rPr>
          <w:rFonts w:ascii="Cambria" w:hAnsi="Cambria"/>
        </w:rPr>
        <w:t>IPR</w:t>
      </w:r>
      <w:r w:rsidR="00FB3CA7" w:rsidRPr="00E80D5A">
        <w:rPr>
          <w:rFonts w:ascii="Cambria" w:hAnsi="Cambria"/>
        </w:rPr>
        <w:t xml:space="preserve"> Partnership</w:t>
      </w:r>
      <w:r w:rsidR="000B4A9D" w:rsidRPr="00E80D5A">
        <w:rPr>
          <w:rFonts w:ascii="Cambria" w:hAnsi="Cambria"/>
        </w:rPr>
        <w:t xml:space="preserve"> affirms both the Indianapolis Theological Seminary Statement of Common Beliefs</w:t>
      </w:r>
      <w:r w:rsidR="0031417A" w:rsidRPr="00E80D5A">
        <w:rPr>
          <w:rFonts w:ascii="Cambria" w:hAnsi="Cambria"/>
        </w:rPr>
        <w:t xml:space="preserve"> (2020)</w:t>
      </w:r>
      <w:r w:rsidR="000B4A9D" w:rsidRPr="00E80D5A">
        <w:rPr>
          <w:rFonts w:ascii="Cambria" w:hAnsi="Cambria"/>
        </w:rPr>
        <w:t xml:space="preserve"> </w:t>
      </w:r>
      <w:r w:rsidRPr="00E80D5A">
        <w:rPr>
          <w:rFonts w:ascii="Cambria" w:hAnsi="Cambria"/>
        </w:rPr>
        <w:t>and</w:t>
      </w:r>
      <w:r w:rsidR="000B4A9D" w:rsidRPr="00E80D5A">
        <w:rPr>
          <w:rFonts w:ascii="Cambria" w:hAnsi="Cambria"/>
        </w:rPr>
        <w:t xml:space="preserve"> the</w:t>
      </w:r>
      <w:r w:rsidR="008B61DF" w:rsidRPr="00E80D5A">
        <w:rPr>
          <w:rFonts w:ascii="Cambria" w:hAnsi="Cambria"/>
        </w:rPr>
        <w:t xml:space="preserve"> Eccle</w:t>
      </w:r>
      <w:r w:rsidR="0031417A" w:rsidRPr="00E80D5A">
        <w:rPr>
          <w:rFonts w:ascii="Cambria" w:hAnsi="Cambria"/>
        </w:rPr>
        <w:t>s</w:t>
      </w:r>
      <w:r w:rsidR="008B61DF" w:rsidRPr="00E80D5A">
        <w:rPr>
          <w:rFonts w:ascii="Cambria" w:hAnsi="Cambria"/>
        </w:rPr>
        <w:t>i</w:t>
      </w:r>
      <w:r w:rsidR="0031417A" w:rsidRPr="00E80D5A">
        <w:rPr>
          <w:rFonts w:ascii="Cambria" w:hAnsi="Cambria"/>
        </w:rPr>
        <w:t xml:space="preserve">ology </w:t>
      </w:r>
      <w:r w:rsidRPr="00E80D5A">
        <w:rPr>
          <w:rFonts w:ascii="Cambria" w:hAnsi="Cambria"/>
        </w:rPr>
        <w:t>Supplement</w:t>
      </w:r>
      <w:r w:rsidR="000B4A9D" w:rsidRPr="00E80D5A">
        <w:rPr>
          <w:rFonts w:ascii="Cambria" w:hAnsi="Cambria"/>
        </w:rPr>
        <w:t>:</w:t>
      </w:r>
    </w:p>
    <w:p w14:paraId="3B184DFD" w14:textId="77777777" w:rsidR="000B4A9D" w:rsidRPr="00E80D5A" w:rsidRDefault="000B4A9D" w:rsidP="000B4A9D">
      <w:pPr>
        <w:rPr>
          <w:rFonts w:ascii="Cambria" w:hAnsi="Cambria"/>
        </w:rPr>
      </w:pPr>
    </w:p>
    <w:p w14:paraId="5D37A359" w14:textId="1D235E9E" w:rsidR="000B4A9D" w:rsidRPr="00E80D5A" w:rsidRDefault="000B4A9D" w:rsidP="007F465B">
      <w:pPr>
        <w:pStyle w:val="Heading2"/>
      </w:pPr>
      <w:bookmarkStart w:id="4" w:name="_Toc473286156"/>
      <w:r w:rsidRPr="00E80D5A">
        <w:t xml:space="preserve">Section 1 </w:t>
      </w:r>
      <w:r w:rsidR="0031417A" w:rsidRPr="00E80D5A">
        <w:t>–</w:t>
      </w:r>
      <w:r w:rsidRPr="00E80D5A">
        <w:t xml:space="preserve"> </w:t>
      </w:r>
      <w:r w:rsidR="0031417A" w:rsidRPr="00E80D5A">
        <w:t>Indianapolis Theological Seminary Statement of Common Beliefs</w:t>
      </w:r>
      <w:r w:rsidR="009B005C" w:rsidRPr="00E80D5A">
        <w:t xml:space="preserve"> (2020)</w:t>
      </w:r>
      <w:bookmarkEnd w:id="4"/>
    </w:p>
    <w:p w14:paraId="42838999" w14:textId="77777777" w:rsidR="00982B37" w:rsidRPr="00E80D5A" w:rsidRDefault="00982B37" w:rsidP="000B4A9D">
      <w:pPr>
        <w:rPr>
          <w:rFonts w:ascii="Cambria" w:hAnsi="Cambria"/>
        </w:rPr>
      </w:pPr>
    </w:p>
    <w:p w14:paraId="492E76AF" w14:textId="00F06ED8"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lang w:val="en-US"/>
        </w:rPr>
        <w:t>GOD</w:t>
      </w:r>
      <w:r w:rsidRPr="00E80D5A">
        <w:rPr>
          <w:rFonts w:ascii="Cambria" w:hAnsi="Cambria"/>
        </w:rPr>
        <w:t>: We believe there is one true God who subsists eternally in three distinct persons: the Father, the Son and the Holy Spirit. </w:t>
      </w:r>
    </w:p>
    <w:p w14:paraId="297A01F2" w14:textId="5C381389"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lang w:val="de-DE"/>
        </w:rPr>
        <w:t xml:space="preserve">THE HOLY SCRIPTURES: </w:t>
      </w:r>
      <w:r w:rsidRPr="00E80D5A">
        <w:rPr>
          <w:rFonts w:ascii="Cambria" w:hAnsi="Cambria"/>
        </w:rPr>
        <w:t>We believe the sixty-six books of the Bible are verbally and plenarily inspired by God and are thus inerrant in the original autographs. The Bible is the final and sufficient authority for all matters of faith and practice, the only locus of God’s revealed will.</w:t>
      </w:r>
    </w:p>
    <w:p w14:paraId="4528A33B" w14:textId="6E52526C"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CREATION: We believe God sovereignly and effortlessly created the cosmos, for his own joy and glory, by the power of his word. As sovereign creator, he has every right and every beneficent purpose to impose his good design on creation. Accordingly, he created humanity in his image as either biological male or biological female, each with full ontological value and dignity, and distinct gender roles in the created order, as summarized in the Danvers Statement. Humanity’s original state was sinless, joyful, and free.</w:t>
      </w:r>
    </w:p>
    <w:p w14:paraId="0CA1E34D" w14:textId="6730E966"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 xml:space="preserve">HUMANITY’S FALLEN STATE: We believe our first parents fell from that felicitous and innocent state by rebelling against their Creator, thus becoming sinners. Every human being fell with them and now, therefore, possesses a sinful nature from conception and performs acts of sin in likewise rebellion. It is utterly beyond the capacities of fallen humans to love God, to keep His laws, to understand his will, to repent of sin, or to trust in Christ for salvation. </w:t>
      </w:r>
    </w:p>
    <w:p w14:paraId="704C872B" w14:textId="5A76EB1C"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JESUS CHRIST: We believe in the preexistence and the deity of Jesus Christ, the eternally begotten Son of God, who with the Father is equally worshipped and glorified. He became incarnate, conceived by the Holy Spirit and born of the Virgin Mary, and is thus and always will be fully divine and fully human. He came to the earth in order to redeem sinners through His perfect obedience to the Father, vicarious death, and true resurrection. He thus is, and always will remain, the sole mediator between God and sinners.</w:t>
      </w:r>
    </w:p>
    <w:p w14:paraId="37E81309" w14:textId="1F267115"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THE NATURE OF CHRIST’</w:t>
      </w:r>
      <w:r w:rsidRPr="00E80D5A">
        <w:rPr>
          <w:rFonts w:ascii="Cambria" w:hAnsi="Cambria"/>
          <w:lang w:val="de-DE"/>
        </w:rPr>
        <w:t xml:space="preserve">S ATONEMENT: </w:t>
      </w:r>
      <w:r w:rsidRPr="00E80D5A">
        <w:rPr>
          <w:rFonts w:ascii="Cambria" w:hAnsi="Cambria"/>
        </w:rPr>
        <w:t>We believe that Christ lived, died, and rose in order to secure, and did actually secure, the salvation of His elect as a penal substitutionary sacrifice for their sins.</w:t>
      </w:r>
    </w:p>
    <w:p w14:paraId="5F846DD0" w14:textId="20CCF94A"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THE NATURE OF CHRIST’S RESURRECTION &amp; ASCENSION: We believe that on the third day after Christ’s death he was bodily raised back to life in a glorified state, never again to taste death. He then ascended to the right hand of the Father, from where he now makes intercession for his people, rules the nations, and together with the Father pours out the Holy Spirit on His church.</w:t>
      </w:r>
    </w:p>
    <w:p w14:paraId="60E6C93C" w14:textId="68D5092D"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lang w:val="de-DE"/>
        </w:rPr>
        <w:t xml:space="preserve">THE HOLY SPIRIT: </w:t>
      </w:r>
      <w:r w:rsidRPr="00E80D5A">
        <w:rPr>
          <w:rFonts w:ascii="Cambria" w:hAnsi="Cambria"/>
        </w:rPr>
        <w:t xml:space="preserve">We believe that the Holy Spirit proceeds from the Father and the Son, and is with the Father and the Son equally worshipped </w:t>
      </w:r>
      <w:r w:rsidR="006455A1">
        <w:rPr>
          <w:rFonts w:ascii="Cambria" w:hAnsi="Cambria"/>
        </w:rPr>
        <w:t>and</w:t>
      </w:r>
      <w:r w:rsidRPr="00E80D5A">
        <w:rPr>
          <w:rFonts w:ascii="Cambria" w:hAnsi="Cambria"/>
        </w:rPr>
        <w:t xml:space="preserve"> glorified. He inspired the Scriptures and indwells the church. He convicts of sin and sovereignly regenerates rebellious hearts. </w:t>
      </w:r>
    </w:p>
    <w:p w14:paraId="327D2205" w14:textId="58260B15"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THE NATURE OF SAVING GRACE: We believe that God, before the foundation of the world, in love and for His own glory, did graciously elect a great multitude of men and women to eternal life as an act of free and sovereign grace. This election was in no way dependent upon His foresight of human faith, decision, works, or merit, but is wholly of grace alone.</w:t>
      </w:r>
    </w:p>
    <w:p w14:paraId="5E5882CD" w14:textId="4684061C" w:rsidR="0031417A" w:rsidRPr="00E80D5A" w:rsidRDefault="000E30B4"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EFFECTUAL CAL</w:t>
      </w:r>
      <w:r w:rsidR="0031417A" w:rsidRPr="00E80D5A">
        <w:rPr>
          <w:rFonts w:ascii="Cambria" w:hAnsi="Cambria"/>
        </w:rPr>
        <w:t>LING: We believe that the Holy Spirit regenerates the hearts of the elect by sovereign grace through the proclamation of Christ’s person and work. They are thus made willing and able to come freely and gladly to Christ in faith.</w:t>
      </w:r>
    </w:p>
    <w:p w14:paraId="3A7D1CE4" w14:textId="51EB4613"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lang w:val="de-DE"/>
        </w:rPr>
        <w:t xml:space="preserve">REGENERATION: </w:t>
      </w:r>
      <w:r w:rsidRPr="00E80D5A">
        <w:rPr>
          <w:rFonts w:ascii="Cambria" w:hAnsi="Cambria"/>
        </w:rPr>
        <w:t xml:space="preserve">We believe that at the appointed time the Holy Spirit fundamentally changes the hearts’ of the elect to liberate them from the deceitfulness of sin, reveal to them the glory of God through Christ, bring understanding of their own fallen state and need for salvation, convict them of the truth and beauty of the work of Christ, and plant repentance and faith in their hearts. </w:t>
      </w:r>
    </w:p>
    <w:p w14:paraId="7EE6655A" w14:textId="49EC21F1" w:rsidR="0031417A" w:rsidRPr="00E80D5A"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JUSTIFICATION: We believe that sinners are declared righteous in the sight of God on account of the imputed righteousness of Jesus Christ, received by faith alone.</w:t>
      </w:r>
    </w:p>
    <w:p w14:paraId="5C07FAAE" w14:textId="02DEE8A1" w:rsidR="0031417A" w:rsidRPr="003854C7" w:rsidRDefault="0031417A" w:rsidP="007E0A6B">
      <w:pPr>
        <w:pStyle w:val="normal0"/>
        <w:numPr>
          <w:ilvl w:val="0"/>
          <w:numId w:val="51"/>
        </w:numPr>
        <w:pBdr>
          <w:top w:val="nil"/>
          <w:left w:val="nil"/>
          <w:bottom w:val="nil"/>
          <w:right w:val="nil"/>
          <w:between w:val="nil"/>
        </w:pBdr>
        <w:rPr>
          <w:rFonts w:ascii="Cambria" w:hAnsi="Cambria"/>
        </w:rPr>
      </w:pPr>
      <w:r w:rsidRPr="00E80D5A">
        <w:rPr>
          <w:rFonts w:ascii="Cambria" w:hAnsi="Cambria"/>
        </w:rPr>
        <w:t xml:space="preserve">SANCTIFICATION &amp; THE PERSEVERANCE OF THE SAINTS: We believe that all who are regenerated will grow in Christ-likeness, at varying rates, throughout their lives. They will persevere through the proclamation of Christ’s person and work, the power of the Holy Spirit, and the normal means of grace, and will never finally fall away </w:t>
      </w:r>
      <w:r w:rsidRPr="003854C7">
        <w:rPr>
          <w:rFonts w:ascii="Cambria" w:hAnsi="Cambria"/>
        </w:rPr>
        <w:t>from the faith.</w:t>
      </w:r>
    </w:p>
    <w:p w14:paraId="2CB32AA3" w14:textId="5FD542F1" w:rsidR="0031417A" w:rsidRPr="003854C7" w:rsidRDefault="0031417A" w:rsidP="007E0A6B">
      <w:pPr>
        <w:pStyle w:val="normal0"/>
        <w:numPr>
          <w:ilvl w:val="0"/>
          <w:numId w:val="51"/>
        </w:numPr>
        <w:pBdr>
          <w:top w:val="nil"/>
          <w:left w:val="nil"/>
          <w:bottom w:val="nil"/>
          <w:right w:val="nil"/>
          <w:between w:val="nil"/>
        </w:pBdr>
        <w:rPr>
          <w:rFonts w:ascii="Cambria" w:hAnsi="Cambria"/>
        </w:rPr>
      </w:pPr>
      <w:r w:rsidRPr="003854C7">
        <w:rPr>
          <w:rFonts w:ascii="Cambria" w:hAnsi="Cambria"/>
        </w:rPr>
        <w:t xml:space="preserve">EVANGELISM AND </w:t>
      </w:r>
      <w:r w:rsidR="005E1001" w:rsidRPr="003854C7">
        <w:rPr>
          <w:rFonts w:ascii="Cambria" w:hAnsi="Cambria"/>
        </w:rPr>
        <w:t>MISSIONS:</w:t>
      </w:r>
      <w:r w:rsidR="001F475B" w:rsidRPr="003854C7">
        <w:rPr>
          <w:rFonts w:ascii="Cambria" w:hAnsi="Cambria"/>
        </w:rPr>
        <w:t xml:space="preserve"> </w:t>
      </w:r>
      <w:r w:rsidR="005E1001" w:rsidRPr="003854C7">
        <w:rPr>
          <w:rFonts w:ascii="Cambria" w:hAnsi="Cambria"/>
          <w:lang w:val="en-US"/>
        </w:rPr>
        <w:t>We believe God’s people are to participate in fulfilling the Great Commission by making disciples of all nations.</w:t>
      </w:r>
      <w:r w:rsidR="005E1001" w:rsidRPr="003854C7">
        <w:rPr>
          <w:rFonts w:ascii="Cambria" w:hAnsi="Cambria"/>
          <w:bCs/>
          <w:lang w:val="en-US"/>
        </w:rPr>
        <w:t xml:space="preserve"> As to motivation and efficacy, we believe that the doctrines of grace impel evangelism, missions, and prayer.</w:t>
      </w:r>
    </w:p>
    <w:p w14:paraId="13853AAA" w14:textId="5ABD528E" w:rsidR="0031417A" w:rsidRPr="003854C7" w:rsidRDefault="0031417A" w:rsidP="007E0A6B">
      <w:pPr>
        <w:pStyle w:val="normal0"/>
        <w:numPr>
          <w:ilvl w:val="0"/>
          <w:numId w:val="51"/>
        </w:numPr>
        <w:pBdr>
          <w:top w:val="nil"/>
          <w:left w:val="nil"/>
          <w:bottom w:val="nil"/>
          <w:right w:val="nil"/>
          <w:between w:val="nil"/>
        </w:pBdr>
        <w:rPr>
          <w:rFonts w:ascii="Cambria" w:hAnsi="Cambria"/>
        </w:rPr>
      </w:pPr>
      <w:r w:rsidRPr="003854C7">
        <w:rPr>
          <w:rFonts w:ascii="Cambria" w:hAnsi="Cambria"/>
        </w:rPr>
        <w:t xml:space="preserve">THE CHURCH: We believe the church is the duly authorized institution for the accomplishment of God’s work on earth. As such, it is under the authority of Christ alone, whose will is expressed in the Scriptures alone. </w:t>
      </w:r>
    </w:p>
    <w:p w14:paraId="5CBBE28F" w14:textId="2C1508B9" w:rsidR="0031417A" w:rsidRPr="003854C7" w:rsidRDefault="0031417A" w:rsidP="007E0A6B">
      <w:pPr>
        <w:pStyle w:val="normal0"/>
        <w:numPr>
          <w:ilvl w:val="0"/>
          <w:numId w:val="51"/>
        </w:numPr>
        <w:pBdr>
          <w:top w:val="nil"/>
          <w:left w:val="nil"/>
          <w:bottom w:val="nil"/>
          <w:right w:val="nil"/>
          <w:between w:val="nil"/>
        </w:pBdr>
        <w:rPr>
          <w:rFonts w:ascii="Cambria" w:hAnsi="Cambria"/>
        </w:rPr>
      </w:pPr>
      <w:r w:rsidRPr="003854C7">
        <w:rPr>
          <w:rFonts w:ascii="Cambria" w:hAnsi="Cambria"/>
        </w:rPr>
        <w:t>MARRIAGE &amp; FAMILY: We believe that God established marriage to be between one man and one woman for life; therefore unbiblical divorce and all forms of porneia (e.g., adultery, pornography, homosexual activity, so-called same-sex “marriage,” etc.) are sinful to God. Likewise, self-identifying as any gender that does not cohere with God’s assigned sex at birth (either male or female) is equally sinful to God. The family is the most basic cultural social unit where one man and one woman, united in marriage, raise children in the nurture and admonition of the Lord. Though these institutions are ruined by sin, God has promised to make all things new, including fallen humanity, through the redemption of his elect.</w:t>
      </w:r>
    </w:p>
    <w:p w14:paraId="5298805B" w14:textId="3DFC73B4" w:rsidR="0031417A" w:rsidRPr="003854C7" w:rsidRDefault="0031417A" w:rsidP="007E0A6B">
      <w:pPr>
        <w:pStyle w:val="normal0"/>
        <w:numPr>
          <w:ilvl w:val="0"/>
          <w:numId w:val="51"/>
        </w:numPr>
        <w:pBdr>
          <w:top w:val="nil"/>
          <w:left w:val="nil"/>
          <w:bottom w:val="nil"/>
          <w:right w:val="nil"/>
          <w:between w:val="nil"/>
        </w:pBdr>
        <w:rPr>
          <w:rFonts w:ascii="Cambria" w:hAnsi="Cambria"/>
        </w:rPr>
      </w:pPr>
      <w:r w:rsidRPr="003854C7">
        <w:rPr>
          <w:rFonts w:ascii="Cambria" w:hAnsi="Cambria"/>
        </w:rPr>
        <w:t>LAST THINGS: We believe that the Lord Jesus Christ shall come again to raise the dead bodily, both righteous and unrighteous, and that the righteous shall enjoy everlasting life and the wicked endure everlasting punishment.</w:t>
      </w:r>
    </w:p>
    <w:p w14:paraId="0CF3D2B3" w14:textId="77777777" w:rsidR="0031417A" w:rsidRPr="003854C7" w:rsidRDefault="0031417A" w:rsidP="000B4A9D">
      <w:pPr>
        <w:rPr>
          <w:rFonts w:ascii="Cambria" w:hAnsi="Cambria"/>
        </w:rPr>
      </w:pPr>
    </w:p>
    <w:p w14:paraId="11DAAD99" w14:textId="42571B53" w:rsidR="0031417A" w:rsidRPr="003854C7" w:rsidRDefault="0031417A" w:rsidP="007F465B">
      <w:pPr>
        <w:pStyle w:val="Heading2"/>
      </w:pPr>
      <w:bookmarkStart w:id="5" w:name="_Toc473286157"/>
      <w:r w:rsidRPr="003854C7">
        <w:t xml:space="preserve">Section 2 – Ecclesiology </w:t>
      </w:r>
      <w:r w:rsidR="00F5718E" w:rsidRPr="003854C7">
        <w:t>Supplement</w:t>
      </w:r>
      <w:bookmarkEnd w:id="5"/>
    </w:p>
    <w:p w14:paraId="6C0DE8F7" w14:textId="77777777" w:rsidR="000B4A9D" w:rsidRPr="003854C7" w:rsidRDefault="000B4A9D" w:rsidP="00387E6E">
      <w:pPr>
        <w:pStyle w:val="normal0"/>
        <w:pBdr>
          <w:top w:val="nil"/>
          <w:left w:val="nil"/>
          <w:bottom w:val="nil"/>
          <w:right w:val="nil"/>
          <w:between w:val="nil"/>
        </w:pBdr>
        <w:rPr>
          <w:rFonts w:ascii="Cambria" w:hAnsi="Cambria"/>
        </w:rPr>
      </w:pPr>
    </w:p>
    <w:p w14:paraId="084A11A8" w14:textId="4FCDE91A" w:rsidR="002A262E" w:rsidRPr="003854C7" w:rsidRDefault="002A262E" w:rsidP="00432447">
      <w:pPr>
        <w:pStyle w:val="normal0"/>
        <w:numPr>
          <w:ilvl w:val="0"/>
          <w:numId w:val="4"/>
        </w:numPr>
        <w:pBdr>
          <w:top w:val="nil"/>
          <w:left w:val="nil"/>
          <w:bottom w:val="nil"/>
          <w:right w:val="nil"/>
          <w:between w:val="nil"/>
        </w:pBdr>
        <w:rPr>
          <w:rFonts w:ascii="Cambria" w:hAnsi="Cambria"/>
        </w:rPr>
      </w:pPr>
      <w:r w:rsidRPr="003854C7">
        <w:rPr>
          <w:rFonts w:ascii="Cambria" w:hAnsi="Cambria"/>
        </w:rPr>
        <w:t xml:space="preserve">Below is an articulation of </w:t>
      </w:r>
      <w:r w:rsidR="00066131" w:rsidRPr="003854C7">
        <w:rPr>
          <w:rFonts w:ascii="Cambria" w:hAnsi="Cambria"/>
        </w:rPr>
        <w:t xml:space="preserve">historic baptist </w:t>
      </w:r>
      <w:r w:rsidRPr="003854C7">
        <w:rPr>
          <w:rFonts w:ascii="Cambria" w:hAnsi="Cambria"/>
        </w:rPr>
        <w:t xml:space="preserve">ecclesiological </w:t>
      </w:r>
      <w:r w:rsidR="00066131" w:rsidRPr="003854C7">
        <w:rPr>
          <w:rFonts w:ascii="Cambria" w:hAnsi="Cambria"/>
        </w:rPr>
        <w:t xml:space="preserve">beliefs and </w:t>
      </w:r>
      <w:r w:rsidRPr="003854C7">
        <w:rPr>
          <w:rFonts w:ascii="Cambria" w:hAnsi="Cambria"/>
        </w:rPr>
        <w:t>practice</w:t>
      </w:r>
      <w:r w:rsidR="00066131" w:rsidRPr="003854C7">
        <w:rPr>
          <w:rFonts w:ascii="Cambria" w:hAnsi="Cambria"/>
        </w:rPr>
        <w:t>s</w:t>
      </w:r>
      <w:r w:rsidRPr="003854C7">
        <w:rPr>
          <w:rFonts w:ascii="Cambria" w:hAnsi="Cambria"/>
        </w:rPr>
        <w:t xml:space="preserve"> that </w:t>
      </w:r>
      <w:r w:rsidR="00F5718E" w:rsidRPr="003854C7">
        <w:rPr>
          <w:rFonts w:ascii="Cambria" w:hAnsi="Cambria"/>
        </w:rPr>
        <w:t xml:space="preserve">the </w:t>
      </w:r>
      <w:r w:rsidR="001F475B" w:rsidRPr="003854C7">
        <w:rPr>
          <w:rFonts w:ascii="Cambria" w:hAnsi="Cambria"/>
        </w:rPr>
        <w:t>IPR Partnership</w:t>
      </w:r>
      <w:r w:rsidR="00066131" w:rsidRPr="003854C7">
        <w:rPr>
          <w:rFonts w:ascii="Cambria" w:hAnsi="Cambria"/>
        </w:rPr>
        <w:t xml:space="preserve"> seek</w:t>
      </w:r>
      <w:r w:rsidR="006455A1" w:rsidRPr="003854C7">
        <w:rPr>
          <w:rFonts w:ascii="Cambria" w:hAnsi="Cambria"/>
        </w:rPr>
        <w:t>s</w:t>
      </w:r>
      <w:r w:rsidRPr="003854C7">
        <w:rPr>
          <w:rFonts w:ascii="Cambria" w:hAnsi="Cambria"/>
        </w:rPr>
        <w:t xml:space="preserve"> to </w:t>
      </w:r>
      <w:r w:rsidR="00066131" w:rsidRPr="003854C7">
        <w:rPr>
          <w:rFonts w:ascii="Cambria" w:hAnsi="Cambria"/>
        </w:rPr>
        <w:t>advance</w:t>
      </w:r>
      <w:r w:rsidRPr="003854C7">
        <w:rPr>
          <w:rFonts w:ascii="Cambria" w:hAnsi="Cambria"/>
        </w:rPr>
        <w:t xml:space="preserve">. While not every </w:t>
      </w:r>
      <w:r w:rsidR="00152E3D" w:rsidRPr="003854C7">
        <w:rPr>
          <w:rFonts w:ascii="Cambria" w:hAnsi="Cambria"/>
        </w:rPr>
        <w:t>Church Plant</w:t>
      </w:r>
      <w:r w:rsidRPr="003854C7">
        <w:rPr>
          <w:rFonts w:ascii="Cambria" w:hAnsi="Cambria"/>
        </w:rPr>
        <w:t xml:space="preserve"> or </w:t>
      </w:r>
      <w:r w:rsidR="00AD16EC" w:rsidRPr="003854C7">
        <w:rPr>
          <w:rFonts w:ascii="Cambria" w:hAnsi="Cambria"/>
        </w:rPr>
        <w:t xml:space="preserve">Church </w:t>
      </w:r>
      <w:r w:rsidR="00152E3D" w:rsidRPr="003854C7">
        <w:rPr>
          <w:rFonts w:ascii="Cambria" w:hAnsi="Cambria"/>
        </w:rPr>
        <w:t>Revitaliz</w:t>
      </w:r>
      <w:r w:rsidRPr="003854C7">
        <w:rPr>
          <w:rFonts w:ascii="Cambria" w:hAnsi="Cambria"/>
        </w:rPr>
        <w:t>ation may be marked by the following ecclesiology due to various circumstance</w:t>
      </w:r>
      <w:r w:rsidR="00CD57DF" w:rsidRPr="003854C7">
        <w:rPr>
          <w:rFonts w:ascii="Cambria" w:hAnsi="Cambria"/>
        </w:rPr>
        <w:t>s</w:t>
      </w:r>
      <w:r w:rsidRPr="003854C7">
        <w:rPr>
          <w:rFonts w:ascii="Cambria" w:hAnsi="Cambria"/>
        </w:rPr>
        <w:t xml:space="preserve">, it </w:t>
      </w:r>
      <w:r w:rsidR="00787657" w:rsidRPr="003854C7">
        <w:rPr>
          <w:rFonts w:ascii="Cambria" w:hAnsi="Cambria"/>
        </w:rPr>
        <w:t xml:space="preserve">is </w:t>
      </w:r>
      <w:r w:rsidR="00066131" w:rsidRPr="003854C7">
        <w:rPr>
          <w:rFonts w:ascii="Cambria" w:hAnsi="Cambria"/>
        </w:rPr>
        <w:t xml:space="preserve">the goal of the </w:t>
      </w:r>
      <w:r w:rsidR="008E790F" w:rsidRPr="003854C7">
        <w:rPr>
          <w:rFonts w:ascii="Cambria" w:hAnsi="Cambria"/>
        </w:rPr>
        <w:t>Partnership</w:t>
      </w:r>
      <w:r w:rsidRPr="003854C7">
        <w:rPr>
          <w:rFonts w:ascii="Cambria" w:hAnsi="Cambria"/>
        </w:rPr>
        <w:t xml:space="preserve"> that each approved </w:t>
      </w:r>
      <w:r w:rsidR="00152E3D" w:rsidRPr="003854C7">
        <w:rPr>
          <w:rFonts w:ascii="Cambria" w:hAnsi="Cambria"/>
        </w:rPr>
        <w:t>Church Plant</w:t>
      </w:r>
      <w:r w:rsidRPr="003854C7">
        <w:rPr>
          <w:rFonts w:ascii="Cambria" w:hAnsi="Cambria"/>
        </w:rPr>
        <w:t xml:space="preserve"> and </w:t>
      </w:r>
      <w:r w:rsidR="00AD16EC" w:rsidRPr="003854C7">
        <w:rPr>
          <w:rFonts w:ascii="Cambria" w:hAnsi="Cambria"/>
        </w:rPr>
        <w:t xml:space="preserve">Church </w:t>
      </w:r>
      <w:r w:rsidR="00152E3D" w:rsidRPr="003854C7">
        <w:rPr>
          <w:rFonts w:ascii="Cambria" w:hAnsi="Cambria"/>
        </w:rPr>
        <w:t>Revitaliz</w:t>
      </w:r>
      <w:r w:rsidRPr="003854C7">
        <w:rPr>
          <w:rFonts w:ascii="Cambria" w:hAnsi="Cambria"/>
        </w:rPr>
        <w:t xml:space="preserve">ation would </w:t>
      </w:r>
      <w:r w:rsidR="00AD16EC" w:rsidRPr="003854C7">
        <w:rPr>
          <w:rFonts w:ascii="Cambria" w:hAnsi="Cambria"/>
        </w:rPr>
        <w:t>grow</w:t>
      </w:r>
      <w:r w:rsidRPr="003854C7">
        <w:rPr>
          <w:rFonts w:ascii="Cambria" w:hAnsi="Cambria"/>
        </w:rPr>
        <w:t xml:space="preserve"> towards the beliefs and practices outlined below: </w:t>
      </w:r>
    </w:p>
    <w:p w14:paraId="624EE8E9" w14:textId="77777777" w:rsidR="002A262E" w:rsidRPr="003854C7" w:rsidRDefault="002A262E" w:rsidP="00387E6E">
      <w:pPr>
        <w:pStyle w:val="normal0"/>
        <w:pBdr>
          <w:top w:val="nil"/>
          <w:left w:val="nil"/>
          <w:bottom w:val="nil"/>
          <w:right w:val="nil"/>
          <w:between w:val="nil"/>
        </w:pBdr>
        <w:rPr>
          <w:rFonts w:ascii="Cambria" w:hAnsi="Cambria"/>
        </w:rPr>
      </w:pPr>
    </w:p>
    <w:p w14:paraId="773687AF" w14:textId="1DE79659" w:rsidR="00C73646" w:rsidRPr="003854C7" w:rsidRDefault="005263B7" w:rsidP="005263B7">
      <w:pPr>
        <w:pStyle w:val="Heading3"/>
      </w:pPr>
      <w:bookmarkStart w:id="6" w:name="_Toc473286158"/>
      <w:r w:rsidRPr="003854C7">
        <w:t>Section 2.1 –</w:t>
      </w:r>
      <w:r w:rsidR="004E5CE8" w:rsidRPr="003854C7">
        <w:t xml:space="preserve"> </w:t>
      </w:r>
      <w:r w:rsidR="00C73646" w:rsidRPr="003854C7">
        <w:t xml:space="preserve">The Nature </w:t>
      </w:r>
      <w:r w:rsidR="00135D5A" w:rsidRPr="003854C7">
        <w:t xml:space="preserve">and </w:t>
      </w:r>
      <w:r w:rsidR="004E5CE8" w:rsidRPr="003854C7">
        <w:t>M</w:t>
      </w:r>
      <w:r w:rsidR="00135D5A" w:rsidRPr="003854C7">
        <w:t xml:space="preserve">ission </w:t>
      </w:r>
      <w:r w:rsidR="00D43B68" w:rsidRPr="003854C7">
        <w:t xml:space="preserve">and Unity </w:t>
      </w:r>
      <w:r w:rsidR="004E5CE8" w:rsidRPr="003854C7">
        <w:t>of the True C</w:t>
      </w:r>
      <w:r w:rsidR="00C73646" w:rsidRPr="003854C7">
        <w:t>hurch</w:t>
      </w:r>
      <w:bookmarkEnd w:id="6"/>
    </w:p>
    <w:p w14:paraId="6AF110D9" w14:textId="77777777" w:rsidR="00086924" w:rsidRPr="003854C7" w:rsidRDefault="00086924" w:rsidP="00086924">
      <w:pPr>
        <w:pStyle w:val="normal0"/>
        <w:pBdr>
          <w:top w:val="nil"/>
          <w:left w:val="nil"/>
          <w:bottom w:val="nil"/>
          <w:right w:val="nil"/>
          <w:between w:val="nil"/>
        </w:pBdr>
        <w:ind w:left="360"/>
        <w:rPr>
          <w:rFonts w:ascii="Cambria" w:hAnsi="Cambria"/>
          <w:b/>
        </w:rPr>
      </w:pPr>
    </w:p>
    <w:p w14:paraId="74AD2BFF" w14:textId="33068CFB" w:rsidR="00FA0B85" w:rsidRPr="003854C7" w:rsidRDefault="00FA0B85" w:rsidP="007E0A6B">
      <w:pPr>
        <w:pStyle w:val="normal0"/>
        <w:numPr>
          <w:ilvl w:val="0"/>
          <w:numId w:val="5"/>
        </w:numPr>
        <w:pBdr>
          <w:top w:val="nil"/>
          <w:left w:val="nil"/>
          <w:bottom w:val="nil"/>
          <w:right w:val="nil"/>
          <w:between w:val="nil"/>
        </w:pBdr>
        <w:rPr>
          <w:rFonts w:ascii="Cambria" w:eastAsia="Times New Roman" w:hAnsi="Cambria"/>
          <w:lang w:val="en-US"/>
        </w:rPr>
      </w:pPr>
      <w:r w:rsidRPr="003854C7">
        <w:rPr>
          <w:rFonts w:ascii="Cambria" w:eastAsia="Times New Roman" w:hAnsi="Cambria"/>
        </w:rPr>
        <w:t xml:space="preserve">We believe that the marks of </w:t>
      </w:r>
      <w:r w:rsidR="004E5CE8" w:rsidRPr="003854C7">
        <w:rPr>
          <w:rFonts w:ascii="Cambria" w:eastAsia="Times New Roman" w:hAnsi="Cambria"/>
        </w:rPr>
        <w:t>a</w:t>
      </w:r>
      <w:r w:rsidRPr="003854C7">
        <w:rPr>
          <w:rFonts w:ascii="Cambria" w:eastAsia="Times New Roman" w:hAnsi="Cambria"/>
        </w:rPr>
        <w:t xml:space="preserve"> true church are the right preaching of the Word and the </w:t>
      </w:r>
      <w:r w:rsidR="007E0A6B" w:rsidRPr="003854C7">
        <w:rPr>
          <w:rFonts w:ascii="Cambria" w:eastAsia="Times New Roman" w:hAnsi="Cambria"/>
        </w:rPr>
        <w:t xml:space="preserve">proper practice of the ordinances, </w:t>
      </w:r>
      <w:r w:rsidR="007E0A6B" w:rsidRPr="003854C7">
        <w:rPr>
          <w:rFonts w:ascii="Cambria" w:eastAsia="Times New Roman" w:hAnsi="Cambria"/>
          <w:lang w:val="en-US"/>
        </w:rPr>
        <w:t xml:space="preserve">as defined herein. </w:t>
      </w:r>
    </w:p>
    <w:p w14:paraId="28CD8D24" w14:textId="663F4665" w:rsidR="004E5CE8" w:rsidRPr="003854C7" w:rsidRDefault="004E5CE8" w:rsidP="00432447">
      <w:pPr>
        <w:pStyle w:val="normal0"/>
        <w:numPr>
          <w:ilvl w:val="0"/>
          <w:numId w:val="5"/>
        </w:numPr>
        <w:pBdr>
          <w:top w:val="nil"/>
          <w:left w:val="nil"/>
          <w:bottom w:val="nil"/>
          <w:right w:val="nil"/>
          <w:between w:val="nil"/>
        </w:pBdr>
        <w:rPr>
          <w:rFonts w:ascii="Cambria" w:hAnsi="Cambria"/>
        </w:rPr>
      </w:pPr>
      <w:r w:rsidRPr="003854C7">
        <w:rPr>
          <w:rFonts w:ascii="Cambria" w:hAnsi="Cambria"/>
        </w:rPr>
        <w:t xml:space="preserve">We believe that the church has only two ordinances: baptism and communion. </w:t>
      </w:r>
    </w:p>
    <w:p w14:paraId="2D7D8C75" w14:textId="1FE92669" w:rsidR="00FA0B85" w:rsidRPr="003854C7" w:rsidRDefault="00FA0B85" w:rsidP="00432447">
      <w:pPr>
        <w:pStyle w:val="normal0"/>
        <w:numPr>
          <w:ilvl w:val="0"/>
          <w:numId w:val="5"/>
        </w:numPr>
        <w:pBdr>
          <w:top w:val="nil"/>
          <w:left w:val="nil"/>
          <w:bottom w:val="nil"/>
          <w:right w:val="nil"/>
          <w:between w:val="nil"/>
        </w:pBdr>
        <w:rPr>
          <w:rFonts w:ascii="Cambria" w:hAnsi="Cambria"/>
        </w:rPr>
      </w:pPr>
      <w:r w:rsidRPr="003854C7">
        <w:rPr>
          <w:rFonts w:ascii="Cambria" w:eastAsia="Times New Roman" w:hAnsi="Cambria"/>
        </w:rPr>
        <w:t xml:space="preserve">We believe that each local church </w:t>
      </w:r>
      <w:r w:rsidR="00160691" w:rsidRPr="003854C7">
        <w:rPr>
          <w:rFonts w:ascii="Cambria" w:eastAsia="Times New Roman" w:hAnsi="Cambria"/>
        </w:rPr>
        <w:t>consists</w:t>
      </w:r>
      <w:r w:rsidRPr="003854C7">
        <w:rPr>
          <w:rFonts w:ascii="Cambria" w:eastAsia="Times New Roman" w:hAnsi="Cambria"/>
        </w:rPr>
        <w:t xml:space="preserve"> of genuine Christians who </w:t>
      </w:r>
      <w:r w:rsidR="004E5CE8" w:rsidRPr="003854C7">
        <w:rPr>
          <w:rFonts w:ascii="Cambria" w:eastAsia="Times New Roman" w:hAnsi="Cambria"/>
        </w:rPr>
        <w:t xml:space="preserve">have believed the gospel, </w:t>
      </w:r>
      <w:r w:rsidRPr="003854C7">
        <w:rPr>
          <w:rFonts w:ascii="Cambria" w:eastAsia="Times New Roman" w:hAnsi="Cambria"/>
        </w:rPr>
        <w:t>been baptized as believers</w:t>
      </w:r>
      <w:r w:rsidR="004E5CE8" w:rsidRPr="003854C7">
        <w:rPr>
          <w:rFonts w:ascii="Cambria" w:eastAsia="Times New Roman" w:hAnsi="Cambria"/>
        </w:rPr>
        <w:t>,</w:t>
      </w:r>
      <w:r w:rsidRPr="003854C7">
        <w:rPr>
          <w:rFonts w:ascii="Cambria" w:eastAsia="Times New Roman" w:hAnsi="Cambria"/>
        </w:rPr>
        <w:t xml:space="preserve"> </w:t>
      </w:r>
      <w:r w:rsidR="00C73646" w:rsidRPr="003854C7">
        <w:rPr>
          <w:rFonts w:ascii="Cambria" w:eastAsia="Times New Roman" w:hAnsi="Cambria"/>
        </w:rPr>
        <w:t>covenant</w:t>
      </w:r>
      <w:r w:rsidR="004E5CE8" w:rsidRPr="003854C7">
        <w:rPr>
          <w:rFonts w:ascii="Cambria" w:eastAsia="Times New Roman" w:hAnsi="Cambria"/>
        </w:rPr>
        <w:t xml:space="preserve">ed together </w:t>
      </w:r>
      <w:r w:rsidR="00C73646" w:rsidRPr="003854C7">
        <w:rPr>
          <w:rFonts w:ascii="Cambria" w:eastAsia="Times New Roman" w:hAnsi="Cambria"/>
        </w:rPr>
        <w:t>as members</w:t>
      </w:r>
      <w:r w:rsidR="004E5CE8" w:rsidRPr="003854C7">
        <w:rPr>
          <w:rFonts w:ascii="Cambria" w:eastAsia="Times New Roman" w:hAnsi="Cambria"/>
        </w:rPr>
        <w:t>, and who regu</w:t>
      </w:r>
      <w:r w:rsidR="000E30B4" w:rsidRPr="003854C7">
        <w:rPr>
          <w:rFonts w:ascii="Cambria" w:eastAsia="Times New Roman" w:hAnsi="Cambria"/>
        </w:rPr>
        <w:t>l</w:t>
      </w:r>
      <w:r w:rsidR="004E5CE8" w:rsidRPr="003854C7">
        <w:rPr>
          <w:rFonts w:ascii="Cambria" w:eastAsia="Times New Roman" w:hAnsi="Cambria"/>
        </w:rPr>
        <w:t>arly partake of communion together</w:t>
      </w:r>
      <w:r w:rsidRPr="003854C7">
        <w:rPr>
          <w:rFonts w:ascii="Cambria" w:eastAsia="Times New Roman" w:hAnsi="Cambria"/>
        </w:rPr>
        <w:t xml:space="preserve">. </w:t>
      </w:r>
    </w:p>
    <w:p w14:paraId="4F1F2140" w14:textId="67DF0277" w:rsidR="00135D5A" w:rsidRPr="003854C7" w:rsidRDefault="00135D5A" w:rsidP="00432447">
      <w:pPr>
        <w:pStyle w:val="normal0"/>
        <w:numPr>
          <w:ilvl w:val="0"/>
          <w:numId w:val="5"/>
        </w:numPr>
        <w:pBdr>
          <w:top w:val="nil"/>
          <w:left w:val="nil"/>
          <w:bottom w:val="nil"/>
          <w:right w:val="nil"/>
          <w:between w:val="nil"/>
        </w:pBdr>
        <w:rPr>
          <w:rFonts w:ascii="Cambria" w:hAnsi="Cambria"/>
        </w:rPr>
      </w:pPr>
      <w:r w:rsidRPr="003854C7">
        <w:rPr>
          <w:rFonts w:ascii="Cambria" w:hAnsi="Cambria"/>
        </w:rPr>
        <w:t xml:space="preserve">We believe that </w:t>
      </w:r>
      <w:r w:rsidRPr="003854C7">
        <w:rPr>
          <w:rFonts w:ascii="Cambria" w:hAnsi="Cambria"/>
          <w:iCs/>
          <w:lang w:val="en-US"/>
        </w:rPr>
        <w:t>the mission of the church is to “go into the world and make disciples by declaring the gospel of Jesus Christ in the power of the Spirit and gathering these disciples into churches, that they might worship the Lord and obey his commands now and in eternity to the glory of God the Father</w:t>
      </w:r>
      <w:r w:rsidR="0099639E" w:rsidRPr="003854C7">
        <w:rPr>
          <w:rFonts w:ascii="Cambria" w:hAnsi="Cambria"/>
          <w:iCs/>
          <w:lang w:val="en-US"/>
        </w:rPr>
        <w:t>.</w:t>
      </w:r>
      <w:r w:rsidRPr="003854C7">
        <w:rPr>
          <w:rFonts w:ascii="Cambria" w:hAnsi="Cambria"/>
          <w:iCs/>
          <w:lang w:val="en-US"/>
        </w:rPr>
        <w:t>”</w:t>
      </w:r>
      <w:r w:rsidR="0099639E" w:rsidRPr="003854C7">
        <w:rPr>
          <w:rStyle w:val="FootnoteReference"/>
          <w:rFonts w:ascii="Cambria" w:hAnsi="Cambria"/>
          <w:iCs/>
          <w:lang w:val="en-US"/>
        </w:rPr>
        <w:footnoteReference w:id="1"/>
      </w:r>
    </w:p>
    <w:p w14:paraId="1F9C0867" w14:textId="77777777" w:rsidR="002A262E" w:rsidRPr="003854C7" w:rsidRDefault="002A262E" w:rsidP="002A262E">
      <w:pPr>
        <w:pStyle w:val="normal0"/>
        <w:pBdr>
          <w:top w:val="nil"/>
          <w:left w:val="nil"/>
          <w:bottom w:val="nil"/>
          <w:right w:val="nil"/>
          <w:between w:val="nil"/>
        </w:pBdr>
        <w:ind w:left="1080"/>
        <w:rPr>
          <w:rFonts w:ascii="Cambria" w:hAnsi="Cambria"/>
        </w:rPr>
      </w:pPr>
    </w:p>
    <w:p w14:paraId="5EF3DCB2" w14:textId="2B8735AB" w:rsidR="00C73646" w:rsidRPr="003854C7" w:rsidRDefault="004E5CE8" w:rsidP="005263B7">
      <w:pPr>
        <w:pStyle w:val="Heading3"/>
      </w:pPr>
      <w:bookmarkStart w:id="7" w:name="_Toc473286159"/>
      <w:r w:rsidRPr="003854C7">
        <w:t xml:space="preserve">Section 2.2 </w:t>
      </w:r>
      <w:r w:rsidR="005263B7" w:rsidRPr="003854C7">
        <w:t>– </w:t>
      </w:r>
      <w:r w:rsidR="00C73646" w:rsidRPr="003854C7">
        <w:t>Local Church Governance and Offices</w:t>
      </w:r>
      <w:bookmarkEnd w:id="7"/>
    </w:p>
    <w:p w14:paraId="07B87EAB" w14:textId="77777777" w:rsidR="00086924" w:rsidRPr="003854C7" w:rsidRDefault="00086924" w:rsidP="00086924">
      <w:pPr>
        <w:pStyle w:val="normal0"/>
        <w:pBdr>
          <w:top w:val="nil"/>
          <w:left w:val="nil"/>
          <w:bottom w:val="nil"/>
          <w:right w:val="nil"/>
          <w:between w:val="nil"/>
        </w:pBdr>
        <w:ind w:left="360"/>
        <w:rPr>
          <w:rFonts w:ascii="Cambria" w:hAnsi="Cambria"/>
          <w:b/>
        </w:rPr>
      </w:pPr>
    </w:p>
    <w:p w14:paraId="3C80F3B7" w14:textId="74C7A71A" w:rsidR="00D53BD0" w:rsidRPr="003854C7" w:rsidRDefault="00FA0B85" w:rsidP="00432447">
      <w:pPr>
        <w:pStyle w:val="normal0"/>
        <w:numPr>
          <w:ilvl w:val="0"/>
          <w:numId w:val="6"/>
        </w:numPr>
        <w:pBdr>
          <w:top w:val="nil"/>
          <w:left w:val="nil"/>
          <w:bottom w:val="nil"/>
          <w:right w:val="nil"/>
          <w:between w:val="nil"/>
        </w:pBdr>
        <w:rPr>
          <w:rFonts w:ascii="Cambria" w:hAnsi="Cambria"/>
        </w:rPr>
      </w:pPr>
      <w:r w:rsidRPr="003854C7">
        <w:rPr>
          <w:rFonts w:ascii="Cambria" w:hAnsi="Cambria"/>
        </w:rPr>
        <w:t>We believe that each</w:t>
      </w:r>
      <w:r w:rsidR="00066131" w:rsidRPr="003854C7">
        <w:rPr>
          <w:rFonts w:ascii="Cambria" w:hAnsi="Cambria"/>
        </w:rPr>
        <w:t xml:space="preserve"> local</w:t>
      </w:r>
      <w:r w:rsidRPr="003854C7">
        <w:rPr>
          <w:rFonts w:ascii="Cambria" w:hAnsi="Cambria"/>
        </w:rPr>
        <w:t xml:space="preserve"> church is autonomous from other churches and ecclesiastical institutions</w:t>
      </w:r>
      <w:r w:rsidR="00066131" w:rsidRPr="003854C7">
        <w:rPr>
          <w:rFonts w:ascii="Cambria" w:hAnsi="Cambria"/>
        </w:rPr>
        <w:t>, including but not limited to the governance of its own affairs and the ownership of its assets</w:t>
      </w:r>
      <w:r w:rsidRPr="003854C7">
        <w:rPr>
          <w:rFonts w:ascii="Cambria" w:hAnsi="Cambria"/>
        </w:rPr>
        <w:t xml:space="preserve">. </w:t>
      </w:r>
    </w:p>
    <w:p w14:paraId="66AD3E76" w14:textId="29432105" w:rsidR="00C73646" w:rsidRPr="003854C7" w:rsidRDefault="00C73646" w:rsidP="00432447">
      <w:pPr>
        <w:pStyle w:val="normal0"/>
        <w:numPr>
          <w:ilvl w:val="0"/>
          <w:numId w:val="6"/>
        </w:numPr>
        <w:pBdr>
          <w:top w:val="nil"/>
          <w:left w:val="nil"/>
          <w:bottom w:val="nil"/>
          <w:right w:val="nil"/>
          <w:between w:val="nil"/>
        </w:pBdr>
        <w:rPr>
          <w:rFonts w:ascii="Cambria" w:hAnsi="Cambria"/>
        </w:rPr>
      </w:pPr>
      <w:r w:rsidRPr="003854C7">
        <w:rPr>
          <w:rFonts w:ascii="Cambria" w:hAnsi="Cambria"/>
        </w:rPr>
        <w:t xml:space="preserve">We believe that under the authority of the Triune God’s word, churches ought to be elder-led, deacon-served, and member-governed. </w:t>
      </w:r>
    </w:p>
    <w:p w14:paraId="48C46DC5" w14:textId="2974578C" w:rsidR="00F9338B" w:rsidRPr="003854C7" w:rsidRDefault="00F9338B" w:rsidP="00432447">
      <w:pPr>
        <w:pStyle w:val="normal0"/>
        <w:numPr>
          <w:ilvl w:val="0"/>
          <w:numId w:val="6"/>
        </w:numPr>
        <w:pBdr>
          <w:top w:val="nil"/>
          <w:left w:val="nil"/>
          <w:bottom w:val="nil"/>
          <w:right w:val="nil"/>
          <w:between w:val="nil"/>
        </w:pBdr>
        <w:rPr>
          <w:rFonts w:ascii="Cambria" w:hAnsi="Cambria"/>
        </w:rPr>
      </w:pPr>
      <w:r w:rsidRPr="003854C7">
        <w:rPr>
          <w:rFonts w:ascii="Cambria" w:hAnsi="Cambria"/>
        </w:rPr>
        <w:t xml:space="preserve">We believe that churches ought </w:t>
      </w:r>
      <w:r w:rsidR="006455A1" w:rsidRPr="003854C7">
        <w:rPr>
          <w:rFonts w:ascii="Cambria" w:hAnsi="Cambria"/>
        </w:rPr>
        <w:t xml:space="preserve">to </w:t>
      </w:r>
      <w:r w:rsidRPr="003854C7">
        <w:rPr>
          <w:rFonts w:ascii="Cambria" w:hAnsi="Cambria"/>
        </w:rPr>
        <w:t xml:space="preserve">be led by a plurality of elders, unless this is not possible due to lack of qualified men. </w:t>
      </w:r>
    </w:p>
    <w:p w14:paraId="607CB37B" w14:textId="22155222" w:rsidR="001E7446" w:rsidRPr="003854C7" w:rsidRDefault="00CD57DF" w:rsidP="00432447">
      <w:pPr>
        <w:pStyle w:val="normal0"/>
        <w:numPr>
          <w:ilvl w:val="0"/>
          <w:numId w:val="6"/>
        </w:numPr>
        <w:pBdr>
          <w:top w:val="nil"/>
          <w:left w:val="nil"/>
          <w:bottom w:val="nil"/>
          <w:right w:val="nil"/>
          <w:between w:val="nil"/>
        </w:pBdr>
        <w:rPr>
          <w:rFonts w:ascii="Cambria" w:hAnsi="Cambria"/>
        </w:rPr>
      </w:pPr>
      <w:r w:rsidRPr="003854C7">
        <w:rPr>
          <w:rFonts w:ascii="Cambria" w:hAnsi="Cambria"/>
        </w:rPr>
        <w:t>We believe that only</w:t>
      </w:r>
      <w:r w:rsidR="001E7446" w:rsidRPr="003854C7">
        <w:rPr>
          <w:rFonts w:ascii="Cambria" w:hAnsi="Cambria"/>
        </w:rPr>
        <w:t xml:space="preserve"> men</w:t>
      </w:r>
      <w:r w:rsidRPr="003854C7">
        <w:rPr>
          <w:rFonts w:ascii="Cambria" w:hAnsi="Cambria"/>
        </w:rPr>
        <w:t xml:space="preserve"> qualified in accordance with 1 Timoth</w:t>
      </w:r>
      <w:r w:rsidR="0001166A" w:rsidRPr="003854C7">
        <w:rPr>
          <w:rFonts w:ascii="Cambria" w:hAnsi="Cambria"/>
        </w:rPr>
        <w:t>y</w:t>
      </w:r>
      <w:r w:rsidRPr="003854C7">
        <w:rPr>
          <w:rFonts w:ascii="Cambria" w:hAnsi="Cambria"/>
        </w:rPr>
        <w:t xml:space="preserve"> 3:1–7, Titus 1:6–9, and 1 Pet</w:t>
      </w:r>
      <w:r w:rsidR="0001166A" w:rsidRPr="003854C7">
        <w:rPr>
          <w:rFonts w:ascii="Cambria" w:hAnsi="Cambria"/>
        </w:rPr>
        <w:t>er</w:t>
      </w:r>
      <w:r w:rsidRPr="003854C7">
        <w:rPr>
          <w:rFonts w:ascii="Cambria" w:hAnsi="Cambria"/>
        </w:rPr>
        <w:t xml:space="preserve"> 5:1–4</w:t>
      </w:r>
      <w:r w:rsidR="001E7446" w:rsidRPr="003854C7">
        <w:rPr>
          <w:rFonts w:ascii="Cambria" w:hAnsi="Cambria"/>
        </w:rPr>
        <w:t xml:space="preserve"> </w:t>
      </w:r>
      <w:r w:rsidR="00FA0B85" w:rsidRPr="003854C7">
        <w:rPr>
          <w:rFonts w:ascii="Cambria" w:hAnsi="Cambria"/>
        </w:rPr>
        <w:t>may</w:t>
      </w:r>
      <w:r w:rsidR="00164BBF" w:rsidRPr="003854C7">
        <w:rPr>
          <w:rFonts w:ascii="Cambria" w:hAnsi="Cambria"/>
        </w:rPr>
        <w:t xml:space="preserve"> serve as elders</w:t>
      </w:r>
      <w:r w:rsidR="001E7446" w:rsidRPr="003854C7">
        <w:rPr>
          <w:rFonts w:ascii="Cambria" w:hAnsi="Cambria"/>
        </w:rPr>
        <w:t xml:space="preserve"> of churches, and that they must be </w:t>
      </w:r>
      <w:r w:rsidR="00C73646" w:rsidRPr="003854C7">
        <w:rPr>
          <w:rFonts w:ascii="Cambria" w:hAnsi="Cambria"/>
        </w:rPr>
        <w:t>approved</w:t>
      </w:r>
      <w:r w:rsidR="001E7446" w:rsidRPr="003854C7">
        <w:rPr>
          <w:rFonts w:ascii="Cambria" w:hAnsi="Cambria"/>
        </w:rPr>
        <w:t xml:space="preserve"> by the congregation. </w:t>
      </w:r>
    </w:p>
    <w:p w14:paraId="1AA4350E" w14:textId="7B7A68D9" w:rsidR="00FA0B85" w:rsidRPr="003854C7" w:rsidRDefault="00FA0B85" w:rsidP="00432447">
      <w:pPr>
        <w:pStyle w:val="normal0"/>
        <w:numPr>
          <w:ilvl w:val="0"/>
          <w:numId w:val="6"/>
        </w:numPr>
        <w:pBdr>
          <w:top w:val="nil"/>
          <w:left w:val="nil"/>
          <w:bottom w:val="nil"/>
          <w:right w:val="nil"/>
          <w:between w:val="nil"/>
        </w:pBdr>
        <w:rPr>
          <w:rFonts w:ascii="Cambria" w:hAnsi="Cambria"/>
        </w:rPr>
      </w:pPr>
      <w:r w:rsidRPr="003854C7">
        <w:rPr>
          <w:rFonts w:ascii="Cambria" w:hAnsi="Cambria"/>
        </w:rPr>
        <w:t xml:space="preserve">We believe that only </w:t>
      </w:r>
      <w:r w:rsidR="00164BBF" w:rsidRPr="003854C7">
        <w:rPr>
          <w:rFonts w:ascii="Cambria" w:hAnsi="Cambria"/>
        </w:rPr>
        <w:t xml:space="preserve">persons </w:t>
      </w:r>
      <w:r w:rsidRPr="003854C7">
        <w:rPr>
          <w:rFonts w:ascii="Cambria" w:hAnsi="Cambria"/>
        </w:rPr>
        <w:t xml:space="preserve">qualified </w:t>
      </w:r>
      <w:r w:rsidR="00164BBF" w:rsidRPr="003854C7">
        <w:rPr>
          <w:rFonts w:ascii="Cambria" w:hAnsi="Cambria"/>
        </w:rPr>
        <w:t>in accordance with 1 Timoth</w:t>
      </w:r>
      <w:r w:rsidR="0001166A" w:rsidRPr="003854C7">
        <w:rPr>
          <w:rFonts w:ascii="Cambria" w:hAnsi="Cambria"/>
        </w:rPr>
        <w:t>y</w:t>
      </w:r>
      <w:r w:rsidR="00164BBF" w:rsidRPr="003854C7">
        <w:rPr>
          <w:rFonts w:ascii="Cambria" w:hAnsi="Cambria"/>
        </w:rPr>
        <w:t xml:space="preserve"> 3:8–13 </w:t>
      </w:r>
      <w:r w:rsidRPr="003854C7">
        <w:rPr>
          <w:rFonts w:ascii="Cambria" w:hAnsi="Cambria"/>
        </w:rPr>
        <w:t xml:space="preserve">may serve as </w:t>
      </w:r>
      <w:r w:rsidR="00135D5A" w:rsidRPr="003854C7">
        <w:rPr>
          <w:rFonts w:ascii="Cambria" w:hAnsi="Cambria"/>
        </w:rPr>
        <w:t>deacons</w:t>
      </w:r>
      <w:r w:rsidRPr="003854C7">
        <w:rPr>
          <w:rFonts w:ascii="Cambria" w:hAnsi="Cambria"/>
        </w:rPr>
        <w:t xml:space="preserve"> of churches, and that they must be </w:t>
      </w:r>
      <w:r w:rsidR="00C73646" w:rsidRPr="003854C7">
        <w:rPr>
          <w:rFonts w:ascii="Cambria" w:hAnsi="Cambria"/>
        </w:rPr>
        <w:t xml:space="preserve">approved </w:t>
      </w:r>
      <w:r w:rsidRPr="003854C7">
        <w:rPr>
          <w:rFonts w:ascii="Cambria" w:hAnsi="Cambria"/>
        </w:rPr>
        <w:t>by the congregation.</w:t>
      </w:r>
      <w:r w:rsidR="00313EF0" w:rsidRPr="003854C7">
        <w:rPr>
          <w:rFonts w:ascii="Cambria" w:hAnsi="Cambria"/>
        </w:rPr>
        <w:t xml:space="preserve"> </w:t>
      </w:r>
    </w:p>
    <w:p w14:paraId="52442440" w14:textId="1D5B3B1F" w:rsidR="00C73646" w:rsidRPr="003854C7" w:rsidRDefault="00C73646" w:rsidP="00432447">
      <w:pPr>
        <w:pStyle w:val="normal0"/>
        <w:numPr>
          <w:ilvl w:val="0"/>
          <w:numId w:val="6"/>
        </w:numPr>
        <w:pBdr>
          <w:top w:val="nil"/>
          <w:left w:val="nil"/>
          <w:bottom w:val="nil"/>
          <w:right w:val="nil"/>
          <w:between w:val="nil"/>
        </w:pBdr>
        <w:rPr>
          <w:rFonts w:ascii="Cambria" w:hAnsi="Cambria"/>
        </w:rPr>
      </w:pPr>
      <w:r w:rsidRPr="003854C7">
        <w:rPr>
          <w:rFonts w:ascii="Cambria" w:hAnsi="Cambria"/>
        </w:rPr>
        <w:t xml:space="preserve">We believe that only Christians who have </w:t>
      </w:r>
      <w:r w:rsidR="00160691" w:rsidRPr="003854C7">
        <w:rPr>
          <w:rFonts w:ascii="Cambria" w:hAnsi="Cambria"/>
        </w:rPr>
        <w:t xml:space="preserve">a) </w:t>
      </w:r>
      <w:r w:rsidRPr="003854C7">
        <w:rPr>
          <w:rFonts w:ascii="Cambria" w:hAnsi="Cambria"/>
        </w:rPr>
        <w:t xml:space="preserve">been baptized by immersion </w:t>
      </w:r>
      <w:r w:rsidR="00160691" w:rsidRPr="003854C7">
        <w:rPr>
          <w:rFonts w:ascii="Cambria" w:hAnsi="Cambria"/>
        </w:rPr>
        <w:t>after</w:t>
      </w:r>
      <w:r w:rsidRPr="003854C7">
        <w:rPr>
          <w:rFonts w:ascii="Cambria" w:hAnsi="Cambria"/>
        </w:rPr>
        <w:t xml:space="preserve"> their </w:t>
      </w:r>
      <w:r w:rsidR="007E0A6B" w:rsidRPr="003854C7">
        <w:rPr>
          <w:rFonts w:ascii="Cambria" w:hAnsi="Cambria"/>
        </w:rPr>
        <w:t xml:space="preserve">necessary </w:t>
      </w:r>
      <w:r w:rsidRPr="003854C7">
        <w:rPr>
          <w:rFonts w:ascii="Cambria" w:hAnsi="Cambria"/>
        </w:rPr>
        <w:t xml:space="preserve">conversion and </w:t>
      </w:r>
      <w:r w:rsidR="00160691" w:rsidRPr="003854C7">
        <w:rPr>
          <w:rFonts w:ascii="Cambria" w:hAnsi="Cambria"/>
        </w:rPr>
        <w:t xml:space="preserve">b) </w:t>
      </w:r>
      <w:r w:rsidRPr="003854C7">
        <w:rPr>
          <w:rFonts w:ascii="Cambria" w:hAnsi="Cambria"/>
        </w:rPr>
        <w:t xml:space="preserve">who covenant together </w:t>
      </w:r>
      <w:r w:rsidR="00066131" w:rsidRPr="003854C7">
        <w:rPr>
          <w:rFonts w:ascii="Cambria" w:hAnsi="Cambria"/>
        </w:rPr>
        <w:t xml:space="preserve">under a unified </w:t>
      </w:r>
      <w:r w:rsidR="00954115" w:rsidRPr="003854C7">
        <w:rPr>
          <w:rFonts w:ascii="Cambria" w:hAnsi="Cambria"/>
        </w:rPr>
        <w:t>statement of faith</w:t>
      </w:r>
      <w:r w:rsidRPr="003854C7">
        <w:rPr>
          <w:rFonts w:ascii="Cambria" w:hAnsi="Cambria"/>
        </w:rPr>
        <w:t xml:space="preserve"> may join </w:t>
      </w:r>
      <w:r w:rsidR="00B47E39" w:rsidRPr="003854C7">
        <w:rPr>
          <w:rFonts w:ascii="Cambria" w:hAnsi="Cambria"/>
        </w:rPr>
        <w:t>a</w:t>
      </w:r>
      <w:r w:rsidRPr="003854C7">
        <w:rPr>
          <w:rFonts w:ascii="Cambria" w:hAnsi="Cambria"/>
        </w:rPr>
        <w:t xml:space="preserve"> church as members</w:t>
      </w:r>
      <w:r w:rsidR="00066131" w:rsidRPr="003854C7">
        <w:rPr>
          <w:rFonts w:ascii="Cambria" w:hAnsi="Cambria"/>
        </w:rPr>
        <w:t>.</w:t>
      </w:r>
    </w:p>
    <w:p w14:paraId="3C89E0DC" w14:textId="7356172F" w:rsidR="00F9338B" w:rsidRPr="003854C7" w:rsidRDefault="00C73646" w:rsidP="00F9338B">
      <w:pPr>
        <w:pStyle w:val="normal0"/>
        <w:numPr>
          <w:ilvl w:val="0"/>
          <w:numId w:val="6"/>
        </w:numPr>
        <w:pBdr>
          <w:top w:val="nil"/>
          <w:left w:val="nil"/>
          <w:bottom w:val="nil"/>
          <w:right w:val="nil"/>
          <w:between w:val="nil"/>
        </w:pBdr>
        <w:rPr>
          <w:rFonts w:ascii="Cambria" w:hAnsi="Cambria"/>
        </w:rPr>
      </w:pPr>
      <w:r w:rsidRPr="003854C7">
        <w:rPr>
          <w:rFonts w:ascii="Cambria" w:eastAsia="Times New Roman" w:hAnsi="Cambria"/>
        </w:rPr>
        <w:t>We believe that a local church is wise to implement prac</w:t>
      </w:r>
      <w:r w:rsidR="00160691" w:rsidRPr="003854C7">
        <w:rPr>
          <w:rFonts w:ascii="Cambria" w:eastAsia="Times New Roman" w:hAnsi="Cambria"/>
        </w:rPr>
        <w:t>tices that ascertain the genuin</w:t>
      </w:r>
      <w:r w:rsidRPr="003854C7">
        <w:rPr>
          <w:rFonts w:ascii="Cambria" w:eastAsia="Times New Roman" w:hAnsi="Cambria"/>
        </w:rPr>
        <w:t>e</w:t>
      </w:r>
      <w:r w:rsidR="00160691" w:rsidRPr="003854C7">
        <w:rPr>
          <w:rFonts w:ascii="Cambria" w:eastAsia="Times New Roman" w:hAnsi="Cambria"/>
        </w:rPr>
        <w:t>ne</w:t>
      </w:r>
      <w:r w:rsidRPr="003854C7">
        <w:rPr>
          <w:rFonts w:ascii="Cambria" w:eastAsia="Times New Roman" w:hAnsi="Cambria"/>
        </w:rPr>
        <w:t xml:space="preserve">ss of peoples’ conversion before they join the local church, which may include </w:t>
      </w:r>
      <w:r w:rsidR="00066131" w:rsidRPr="003854C7">
        <w:rPr>
          <w:rFonts w:ascii="Cambria" w:eastAsia="Times New Roman" w:hAnsi="Cambria"/>
        </w:rPr>
        <w:t>discerning</w:t>
      </w:r>
      <w:r w:rsidRPr="003854C7">
        <w:rPr>
          <w:rFonts w:ascii="Cambria" w:eastAsia="Times New Roman" w:hAnsi="Cambria"/>
        </w:rPr>
        <w:t xml:space="preserve"> prospective members’ understanding of the gospel, the circumstances </w:t>
      </w:r>
      <w:r w:rsidR="00066131" w:rsidRPr="003854C7">
        <w:rPr>
          <w:rFonts w:ascii="Cambria" w:eastAsia="Times New Roman" w:hAnsi="Cambria"/>
        </w:rPr>
        <w:t>surrounding</w:t>
      </w:r>
      <w:r w:rsidRPr="003854C7">
        <w:rPr>
          <w:rFonts w:ascii="Cambria" w:eastAsia="Times New Roman" w:hAnsi="Cambria"/>
        </w:rPr>
        <w:t xml:space="preserve"> their baptism, and the fruit of repentance in their lives.</w:t>
      </w:r>
    </w:p>
    <w:p w14:paraId="3FFB1ED3" w14:textId="77777777" w:rsidR="002A262E" w:rsidRPr="003854C7" w:rsidRDefault="002A262E" w:rsidP="002A262E">
      <w:pPr>
        <w:pStyle w:val="normal0"/>
        <w:pBdr>
          <w:top w:val="nil"/>
          <w:left w:val="nil"/>
          <w:bottom w:val="nil"/>
          <w:right w:val="nil"/>
          <w:between w:val="nil"/>
        </w:pBdr>
        <w:ind w:left="1080"/>
        <w:rPr>
          <w:rFonts w:ascii="Cambria" w:hAnsi="Cambria"/>
        </w:rPr>
      </w:pPr>
    </w:p>
    <w:p w14:paraId="0A76A152" w14:textId="7D22B21D" w:rsidR="00C73646" w:rsidRPr="003854C7" w:rsidRDefault="004E5CE8" w:rsidP="005263B7">
      <w:pPr>
        <w:pStyle w:val="Heading3"/>
      </w:pPr>
      <w:bookmarkStart w:id="8" w:name="_Toc473286160"/>
      <w:r w:rsidRPr="003854C7">
        <w:t xml:space="preserve">Section 2.3 </w:t>
      </w:r>
      <w:r w:rsidR="005263B7" w:rsidRPr="003854C7">
        <w:t xml:space="preserve">– </w:t>
      </w:r>
      <w:r w:rsidR="00C73646" w:rsidRPr="003854C7">
        <w:t>Baptism</w:t>
      </w:r>
      <w:bookmarkEnd w:id="8"/>
    </w:p>
    <w:p w14:paraId="77A92494" w14:textId="77777777" w:rsidR="00086924" w:rsidRPr="003854C7" w:rsidRDefault="00086924" w:rsidP="00086924">
      <w:pPr>
        <w:pStyle w:val="normal0"/>
        <w:pBdr>
          <w:top w:val="nil"/>
          <w:left w:val="nil"/>
          <w:bottom w:val="nil"/>
          <w:right w:val="nil"/>
          <w:between w:val="nil"/>
        </w:pBdr>
        <w:ind w:left="720"/>
        <w:rPr>
          <w:rFonts w:ascii="Cambria" w:hAnsi="Cambria"/>
          <w:b/>
        </w:rPr>
      </w:pPr>
    </w:p>
    <w:p w14:paraId="3D8214D5" w14:textId="052DF912" w:rsidR="00FA0B85" w:rsidRPr="003854C7" w:rsidRDefault="00FA0B85" w:rsidP="00432447">
      <w:pPr>
        <w:pStyle w:val="normal0"/>
        <w:numPr>
          <w:ilvl w:val="0"/>
          <w:numId w:val="7"/>
        </w:numPr>
        <w:pBdr>
          <w:top w:val="nil"/>
          <w:left w:val="nil"/>
          <w:bottom w:val="nil"/>
          <w:right w:val="nil"/>
          <w:between w:val="nil"/>
        </w:pBdr>
        <w:rPr>
          <w:rFonts w:ascii="Cambria" w:hAnsi="Cambria"/>
        </w:rPr>
      </w:pPr>
      <w:r w:rsidRPr="003854C7">
        <w:rPr>
          <w:rFonts w:ascii="Cambria" w:hAnsi="Cambria"/>
        </w:rPr>
        <w:t xml:space="preserve">We believe that only </w:t>
      </w:r>
      <w:r w:rsidR="00B47E39" w:rsidRPr="003854C7">
        <w:rPr>
          <w:rFonts w:ascii="Cambria" w:hAnsi="Cambria"/>
        </w:rPr>
        <w:t>those who have repented of their sins and trusted exclusively on the gospel of Jesus Christ are the proper subjects of baptism</w:t>
      </w:r>
      <w:r w:rsidRPr="003854C7">
        <w:rPr>
          <w:rFonts w:ascii="Cambria" w:hAnsi="Cambria"/>
        </w:rPr>
        <w:t xml:space="preserve">. </w:t>
      </w:r>
    </w:p>
    <w:p w14:paraId="01D025F1" w14:textId="2C900A62" w:rsidR="00C73646" w:rsidRPr="003854C7" w:rsidRDefault="00C73646" w:rsidP="00432447">
      <w:pPr>
        <w:pStyle w:val="normal0"/>
        <w:numPr>
          <w:ilvl w:val="0"/>
          <w:numId w:val="7"/>
        </w:numPr>
        <w:pBdr>
          <w:top w:val="nil"/>
          <w:left w:val="nil"/>
          <w:bottom w:val="nil"/>
          <w:right w:val="nil"/>
          <w:between w:val="nil"/>
        </w:pBdr>
        <w:rPr>
          <w:rFonts w:ascii="Cambria" w:hAnsi="Cambria"/>
        </w:rPr>
      </w:pPr>
      <w:r w:rsidRPr="003854C7">
        <w:rPr>
          <w:rFonts w:ascii="Cambria" w:hAnsi="Cambria"/>
        </w:rPr>
        <w:t xml:space="preserve">We believe </w:t>
      </w:r>
      <w:r w:rsidR="00CD57DF" w:rsidRPr="003854C7">
        <w:rPr>
          <w:rFonts w:ascii="Cambria" w:hAnsi="Cambria"/>
        </w:rPr>
        <w:t>that churches ought practice</w:t>
      </w:r>
      <w:r w:rsidRPr="003854C7">
        <w:rPr>
          <w:rFonts w:ascii="Cambria" w:hAnsi="Cambria"/>
        </w:rPr>
        <w:t xml:space="preserve"> </w:t>
      </w:r>
      <w:r w:rsidR="00B47E39" w:rsidRPr="003854C7">
        <w:rPr>
          <w:rFonts w:ascii="Cambria" w:hAnsi="Cambria"/>
        </w:rPr>
        <w:t xml:space="preserve">water </w:t>
      </w:r>
      <w:r w:rsidRPr="003854C7">
        <w:rPr>
          <w:rFonts w:ascii="Cambria" w:hAnsi="Cambria"/>
        </w:rPr>
        <w:t xml:space="preserve">baptism by immersion </w:t>
      </w:r>
      <w:r w:rsidR="00160691" w:rsidRPr="003854C7">
        <w:rPr>
          <w:rFonts w:ascii="Cambria" w:hAnsi="Cambria"/>
        </w:rPr>
        <w:t>after</w:t>
      </w:r>
      <w:r w:rsidRPr="003854C7">
        <w:rPr>
          <w:rFonts w:ascii="Cambria" w:hAnsi="Cambria"/>
        </w:rPr>
        <w:t xml:space="preserve"> conversion in the name of the Father, Son, and Holy Sp</w:t>
      </w:r>
      <w:r w:rsidR="00313EF0" w:rsidRPr="003854C7">
        <w:rPr>
          <w:rFonts w:ascii="Cambria" w:hAnsi="Cambria"/>
        </w:rPr>
        <w:t>irit</w:t>
      </w:r>
      <w:r w:rsidR="00CD57DF" w:rsidRPr="003854C7">
        <w:rPr>
          <w:rFonts w:ascii="Cambria" w:hAnsi="Cambria"/>
        </w:rPr>
        <w:t>.</w:t>
      </w:r>
      <w:r w:rsidR="00313EF0" w:rsidRPr="003854C7">
        <w:rPr>
          <w:rFonts w:ascii="Cambria" w:hAnsi="Cambria"/>
        </w:rPr>
        <w:t xml:space="preserve"> </w:t>
      </w:r>
    </w:p>
    <w:p w14:paraId="1FDA6277" w14:textId="77777777" w:rsidR="002A262E" w:rsidRPr="003854C7" w:rsidRDefault="002A262E" w:rsidP="002A262E">
      <w:pPr>
        <w:pStyle w:val="normal0"/>
        <w:pBdr>
          <w:top w:val="nil"/>
          <w:left w:val="nil"/>
          <w:bottom w:val="nil"/>
          <w:right w:val="nil"/>
          <w:between w:val="nil"/>
        </w:pBdr>
        <w:ind w:left="1080"/>
        <w:rPr>
          <w:rFonts w:ascii="Cambria" w:hAnsi="Cambria"/>
        </w:rPr>
      </w:pPr>
    </w:p>
    <w:p w14:paraId="544EFF90" w14:textId="7B410C5D" w:rsidR="00C73646" w:rsidRPr="003854C7" w:rsidRDefault="004E5CE8" w:rsidP="005263B7">
      <w:pPr>
        <w:pStyle w:val="Heading3"/>
      </w:pPr>
      <w:bookmarkStart w:id="9" w:name="_Toc473286161"/>
      <w:r w:rsidRPr="003854C7">
        <w:t xml:space="preserve">Section 2.4 </w:t>
      </w:r>
      <w:r w:rsidR="005263B7" w:rsidRPr="003854C7">
        <w:t>– </w:t>
      </w:r>
      <w:r w:rsidR="00C73646" w:rsidRPr="003854C7">
        <w:t>Communion</w:t>
      </w:r>
      <w:r w:rsidR="005E1001" w:rsidRPr="003854C7">
        <w:t xml:space="preserve"> &amp; Restorative Church Discipline</w:t>
      </w:r>
      <w:bookmarkEnd w:id="9"/>
    </w:p>
    <w:p w14:paraId="2EED41AB" w14:textId="77777777" w:rsidR="00086924" w:rsidRPr="003854C7" w:rsidRDefault="00086924" w:rsidP="00086924">
      <w:pPr>
        <w:pStyle w:val="normal0"/>
        <w:pBdr>
          <w:top w:val="nil"/>
          <w:left w:val="nil"/>
          <w:bottom w:val="nil"/>
          <w:right w:val="nil"/>
          <w:between w:val="nil"/>
        </w:pBdr>
        <w:ind w:left="720"/>
        <w:rPr>
          <w:rFonts w:ascii="Cambria" w:hAnsi="Cambria"/>
          <w:b/>
        </w:rPr>
      </w:pPr>
    </w:p>
    <w:p w14:paraId="7625C79C" w14:textId="47BF93A8" w:rsidR="00C73646" w:rsidRPr="003854C7" w:rsidRDefault="00C73646" w:rsidP="00432447">
      <w:pPr>
        <w:pStyle w:val="normal0"/>
        <w:numPr>
          <w:ilvl w:val="0"/>
          <w:numId w:val="8"/>
        </w:numPr>
        <w:pBdr>
          <w:top w:val="nil"/>
          <w:left w:val="nil"/>
          <w:bottom w:val="nil"/>
          <w:right w:val="nil"/>
          <w:between w:val="nil"/>
        </w:pBdr>
        <w:rPr>
          <w:rFonts w:ascii="Cambria" w:hAnsi="Cambria"/>
        </w:rPr>
      </w:pPr>
      <w:r w:rsidRPr="003854C7">
        <w:rPr>
          <w:rFonts w:ascii="Cambria" w:hAnsi="Cambria"/>
        </w:rPr>
        <w:t xml:space="preserve">We believe that </w:t>
      </w:r>
      <w:r w:rsidR="00CA4D38" w:rsidRPr="003854C7">
        <w:rPr>
          <w:rFonts w:ascii="Cambria" w:hAnsi="Cambria"/>
        </w:rPr>
        <w:t>communion</w:t>
      </w:r>
      <w:r w:rsidR="00982B37" w:rsidRPr="003854C7">
        <w:rPr>
          <w:rFonts w:ascii="Cambria" w:hAnsi="Cambria"/>
        </w:rPr>
        <w:t xml:space="preserve"> ought </w:t>
      </w:r>
      <w:r w:rsidR="00160691" w:rsidRPr="003854C7">
        <w:rPr>
          <w:rFonts w:ascii="Cambria" w:hAnsi="Cambria"/>
        </w:rPr>
        <w:t xml:space="preserve">to </w:t>
      </w:r>
      <w:r w:rsidR="00982B37" w:rsidRPr="003854C7">
        <w:rPr>
          <w:rFonts w:ascii="Cambria" w:hAnsi="Cambria"/>
        </w:rPr>
        <w:t>be practiced regula</w:t>
      </w:r>
      <w:r w:rsidRPr="003854C7">
        <w:rPr>
          <w:rFonts w:ascii="Cambria" w:hAnsi="Cambria"/>
        </w:rPr>
        <w:t>r</w:t>
      </w:r>
      <w:r w:rsidR="00982B37" w:rsidRPr="003854C7">
        <w:rPr>
          <w:rFonts w:ascii="Cambria" w:hAnsi="Cambria"/>
        </w:rPr>
        <w:t>l</w:t>
      </w:r>
      <w:r w:rsidRPr="003854C7">
        <w:rPr>
          <w:rFonts w:ascii="Cambria" w:hAnsi="Cambria"/>
        </w:rPr>
        <w:t xml:space="preserve">y in remembrance of Jesus’s </w:t>
      </w:r>
      <w:r w:rsidR="00B47E39" w:rsidRPr="003854C7">
        <w:rPr>
          <w:rFonts w:ascii="Cambria" w:hAnsi="Cambria"/>
        </w:rPr>
        <w:t>person and work.</w:t>
      </w:r>
    </w:p>
    <w:p w14:paraId="06D339BB" w14:textId="534C7FAC" w:rsidR="00313EF0" w:rsidRPr="003854C7" w:rsidRDefault="00003755" w:rsidP="00432447">
      <w:pPr>
        <w:pStyle w:val="normal0"/>
        <w:numPr>
          <w:ilvl w:val="0"/>
          <w:numId w:val="8"/>
        </w:numPr>
        <w:pBdr>
          <w:top w:val="nil"/>
          <w:left w:val="nil"/>
          <w:bottom w:val="nil"/>
          <w:right w:val="nil"/>
          <w:between w:val="nil"/>
        </w:pBdr>
        <w:rPr>
          <w:rFonts w:ascii="Cambria" w:hAnsi="Cambria"/>
        </w:rPr>
      </w:pPr>
      <w:r w:rsidRPr="003854C7">
        <w:rPr>
          <w:rFonts w:ascii="Cambria" w:hAnsi="Cambria"/>
        </w:rPr>
        <w:t xml:space="preserve">We believe that </w:t>
      </w:r>
      <w:r w:rsidR="00C73646" w:rsidRPr="003854C7">
        <w:rPr>
          <w:rFonts w:ascii="Cambria" w:hAnsi="Cambria"/>
        </w:rPr>
        <w:t xml:space="preserve">each church ought </w:t>
      </w:r>
      <w:r w:rsidR="00160691" w:rsidRPr="003854C7">
        <w:rPr>
          <w:rFonts w:ascii="Cambria" w:hAnsi="Cambria"/>
        </w:rPr>
        <w:t xml:space="preserve">to </w:t>
      </w:r>
      <w:r w:rsidR="00C73646" w:rsidRPr="003854C7">
        <w:rPr>
          <w:rFonts w:ascii="Cambria" w:hAnsi="Cambria"/>
        </w:rPr>
        <w:t xml:space="preserve">practice </w:t>
      </w:r>
      <w:r w:rsidRPr="003854C7">
        <w:rPr>
          <w:rFonts w:ascii="Cambria" w:hAnsi="Cambria"/>
        </w:rPr>
        <w:t>restorative church discipline</w:t>
      </w:r>
      <w:r w:rsidR="00313EF0" w:rsidRPr="003854C7">
        <w:rPr>
          <w:rFonts w:ascii="Cambria" w:hAnsi="Cambria"/>
        </w:rPr>
        <w:t xml:space="preserve"> in</w:t>
      </w:r>
      <w:r w:rsidR="00164BBF" w:rsidRPr="003854C7">
        <w:rPr>
          <w:rFonts w:ascii="Cambria" w:hAnsi="Cambria"/>
        </w:rPr>
        <w:t xml:space="preserve"> its various steps according primarily (though not exclusively) to Matthew 18:15–20 and 1 Corinthians 5. </w:t>
      </w:r>
    </w:p>
    <w:p w14:paraId="19CF4E27" w14:textId="6F4F6C2D" w:rsidR="00003755" w:rsidRPr="003854C7" w:rsidRDefault="00313EF0" w:rsidP="00432447">
      <w:pPr>
        <w:pStyle w:val="normal0"/>
        <w:numPr>
          <w:ilvl w:val="0"/>
          <w:numId w:val="8"/>
        </w:numPr>
        <w:pBdr>
          <w:top w:val="nil"/>
          <w:left w:val="nil"/>
          <w:bottom w:val="nil"/>
          <w:right w:val="nil"/>
          <w:between w:val="nil"/>
        </w:pBdr>
        <w:rPr>
          <w:rFonts w:ascii="Cambria" w:hAnsi="Cambria"/>
        </w:rPr>
      </w:pPr>
      <w:r w:rsidRPr="003854C7">
        <w:rPr>
          <w:rFonts w:ascii="Cambria" w:hAnsi="Cambria"/>
        </w:rPr>
        <w:t xml:space="preserve">We believe that </w:t>
      </w:r>
      <w:r w:rsidR="00C73646" w:rsidRPr="003854C7">
        <w:rPr>
          <w:rFonts w:ascii="Cambria" w:hAnsi="Cambria"/>
        </w:rPr>
        <w:t xml:space="preserve">members who </w:t>
      </w:r>
      <w:r w:rsidRPr="003854C7">
        <w:rPr>
          <w:rFonts w:ascii="Cambria" w:hAnsi="Cambria"/>
        </w:rPr>
        <w:t>persist</w:t>
      </w:r>
      <w:r w:rsidR="00C73646" w:rsidRPr="003854C7">
        <w:rPr>
          <w:rFonts w:ascii="Cambria" w:hAnsi="Cambria"/>
        </w:rPr>
        <w:t xml:space="preserve"> in major</w:t>
      </w:r>
      <w:r w:rsidRPr="003854C7">
        <w:rPr>
          <w:rFonts w:ascii="Cambria" w:hAnsi="Cambria"/>
        </w:rPr>
        <w:t xml:space="preserve">, outward, and unrepentant sin ought </w:t>
      </w:r>
      <w:r w:rsidR="006455A1" w:rsidRPr="003854C7">
        <w:rPr>
          <w:rFonts w:ascii="Cambria" w:hAnsi="Cambria"/>
        </w:rPr>
        <w:t xml:space="preserve">to </w:t>
      </w:r>
      <w:r w:rsidRPr="003854C7">
        <w:rPr>
          <w:rFonts w:ascii="Cambria" w:hAnsi="Cambria"/>
        </w:rPr>
        <w:t xml:space="preserve">be excommunicated, </w:t>
      </w:r>
      <w:r w:rsidR="00C73646" w:rsidRPr="003854C7">
        <w:rPr>
          <w:rFonts w:ascii="Cambria" w:hAnsi="Cambria"/>
        </w:rPr>
        <w:t xml:space="preserve">and that excommunicated members ought </w:t>
      </w:r>
      <w:r w:rsidR="00164BBF" w:rsidRPr="003854C7">
        <w:rPr>
          <w:rFonts w:ascii="Cambria" w:hAnsi="Cambria"/>
        </w:rPr>
        <w:t>not</w:t>
      </w:r>
      <w:r w:rsidR="00C73646" w:rsidRPr="003854C7">
        <w:rPr>
          <w:rFonts w:ascii="Cambria" w:hAnsi="Cambria"/>
        </w:rPr>
        <w:t xml:space="preserve"> </w:t>
      </w:r>
      <w:r w:rsidR="00164BBF" w:rsidRPr="003854C7">
        <w:rPr>
          <w:rFonts w:ascii="Cambria" w:hAnsi="Cambria"/>
        </w:rPr>
        <w:t>partake</w:t>
      </w:r>
      <w:r w:rsidR="00B47E39" w:rsidRPr="003854C7">
        <w:rPr>
          <w:rFonts w:ascii="Cambria" w:hAnsi="Cambria"/>
        </w:rPr>
        <w:t xml:space="preserve"> in</w:t>
      </w:r>
      <w:r w:rsidR="00C73646" w:rsidRPr="003854C7">
        <w:rPr>
          <w:rFonts w:ascii="Cambria" w:hAnsi="Cambria"/>
        </w:rPr>
        <w:t xml:space="preserve"> </w:t>
      </w:r>
      <w:r w:rsidR="00CA4D38" w:rsidRPr="003854C7">
        <w:rPr>
          <w:rFonts w:ascii="Cambria" w:hAnsi="Cambria"/>
        </w:rPr>
        <w:t>communion</w:t>
      </w:r>
      <w:r w:rsidR="00164BBF" w:rsidRPr="003854C7">
        <w:rPr>
          <w:rFonts w:ascii="Cambria" w:hAnsi="Cambria"/>
        </w:rPr>
        <w:t xml:space="preserve"> unless they have repented of their sin</w:t>
      </w:r>
      <w:r w:rsidR="00C73646" w:rsidRPr="003854C7">
        <w:rPr>
          <w:rFonts w:ascii="Cambria" w:hAnsi="Cambria"/>
        </w:rPr>
        <w:t xml:space="preserve">. </w:t>
      </w:r>
    </w:p>
    <w:p w14:paraId="407FBA9F" w14:textId="69496D9F" w:rsidR="00B47E39" w:rsidRPr="003854C7" w:rsidRDefault="00B47E39" w:rsidP="00432447">
      <w:pPr>
        <w:pStyle w:val="normal0"/>
        <w:numPr>
          <w:ilvl w:val="0"/>
          <w:numId w:val="8"/>
        </w:numPr>
        <w:pBdr>
          <w:top w:val="nil"/>
          <w:left w:val="nil"/>
          <w:bottom w:val="nil"/>
          <w:right w:val="nil"/>
          <w:between w:val="nil"/>
        </w:pBdr>
        <w:rPr>
          <w:rFonts w:ascii="Cambria" w:hAnsi="Cambria"/>
        </w:rPr>
      </w:pPr>
      <w:r w:rsidRPr="003854C7">
        <w:rPr>
          <w:rFonts w:ascii="Cambria" w:hAnsi="Cambria"/>
        </w:rPr>
        <w:t xml:space="preserve">We believe that a local church gathered in Jesus’s name </w:t>
      </w:r>
      <w:r w:rsidR="00313EF0" w:rsidRPr="003854C7">
        <w:rPr>
          <w:rFonts w:ascii="Cambria" w:hAnsi="Cambria"/>
        </w:rPr>
        <w:t>has the responsibility to</w:t>
      </w:r>
      <w:r w:rsidR="00905A0F" w:rsidRPr="003854C7">
        <w:rPr>
          <w:rFonts w:ascii="Cambria" w:hAnsi="Cambria"/>
        </w:rPr>
        <w:t xml:space="preserve"> receive or remove persons </w:t>
      </w:r>
      <w:r w:rsidRPr="003854C7">
        <w:rPr>
          <w:rFonts w:ascii="Cambria" w:hAnsi="Cambria"/>
        </w:rPr>
        <w:t xml:space="preserve">from church membership. </w:t>
      </w:r>
    </w:p>
    <w:p w14:paraId="18003298" w14:textId="77777777" w:rsidR="002A262E" w:rsidRPr="003854C7" w:rsidRDefault="002A262E" w:rsidP="002A262E">
      <w:pPr>
        <w:pStyle w:val="normal0"/>
        <w:pBdr>
          <w:top w:val="nil"/>
          <w:left w:val="nil"/>
          <w:bottom w:val="nil"/>
          <w:right w:val="nil"/>
          <w:between w:val="nil"/>
        </w:pBdr>
        <w:ind w:left="1080"/>
        <w:rPr>
          <w:rFonts w:ascii="Cambria" w:hAnsi="Cambria"/>
        </w:rPr>
      </w:pPr>
    </w:p>
    <w:p w14:paraId="19624CE1" w14:textId="313626ED" w:rsidR="00003755" w:rsidRPr="003854C7" w:rsidRDefault="004E5CE8" w:rsidP="005263B7">
      <w:pPr>
        <w:pStyle w:val="Heading3"/>
      </w:pPr>
      <w:bookmarkStart w:id="10" w:name="_Toc473286162"/>
      <w:r w:rsidRPr="003854C7">
        <w:t xml:space="preserve">Section 2.5 </w:t>
      </w:r>
      <w:r w:rsidR="005263B7" w:rsidRPr="003854C7">
        <w:t>– </w:t>
      </w:r>
      <w:r w:rsidR="00135D5A" w:rsidRPr="003854C7">
        <w:t>Preaching</w:t>
      </w:r>
      <w:bookmarkEnd w:id="10"/>
    </w:p>
    <w:p w14:paraId="5EFD195B" w14:textId="77777777" w:rsidR="00086924" w:rsidRPr="003854C7" w:rsidRDefault="00086924" w:rsidP="00086924">
      <w:pPr>
        <w:pStyle w:val="normal0"/>
        <w:pBdr>
          <w:top w:val="nil"/>
          <w:left w:val="nil"/>
          <w:bottom w:val="nil"/>
          <w:right w:val="nil"/>
          <w:between w:val="nil"/>
        </w:pBdr>
        <w:rPr>
          <w:rFonts w:ascii="Cambria" w:hAnsi="Cambria"/>
        </w:rPr>
      </w:pPr>
    </w:p>
    <w:p w14:paraId="70C82760" w14:textId="24FD3B02" w:rsidR="00FA0B85" w:rsidRPr="003854C7" w:rsidRDefault="00FA0B85" w:rsidP="00432447">
      <w:pPr>
        <w:pStyle w:val="normal0"/>
        <w:numPr>
          <w:ilvl w:val="0"/>
          <w:numId w:val="9"/>
        </w:numPr>
        <w:pBdr>
          <w:top w:val="nil"/>
          <w:left w:val="nil"/>
          <w:bottom w:val="nil"/>
          <w:right w:val="nil"/>
          <w:between w:val="nil"/>
        </w:pBdr>
        <w:rPr>
          <w:rFonts w:ascii="Cambria" w:hAnsi="Cambria"/>
        </w:rPr>
      </w:pPr>
      <w:r w:rsidRPr="003854C7">
        <w:rPr>
          <w:rFonts w:ascii="Cambria" w:eastAsia="Times New Roman" w:hAnsi="Cambria"/>
        </w:rPr>
        <w:t xml:space="preserve">We believe that the primary </w:t>
      </w:r>
      <w:r w:rsidR="00313EF0" w:rsidRPr="003854C7">
        <w:rPr>
          <w:rFonts w:ascii="Cambria" w:eastAsia="Times New Roman" w:hAnsi="Cambria"/>
        </w:rPr>
        <w:t>practice of</w:t>
      </w:r>
      <w:r w:rsidRPr="003854C7">
        <w:rPr>
          <w:rFonts w:ascii="Cambria" w:eastAsia="Times New Roman" w:hAnsi="Cambria"/>
        </w:rPr>
        <w:t xml:space="preserve"> preaching in the local church ought </w:t>
      </w:r>
      <w:r w:rsidR="00160691" w:rsidRPr="003854C7">
        <w:rPr>
          <w:rFonts w:ascii="Cambria" w:eastAsia="Times New Roman" w:hAnsi="Cambria"/>
        </w:rPr>
        <w:t xml:space="preserve">to </w:t>
      </w:r>
      <w:r w:rsidRPr="003854C7">
        <w:rPr>
          <w:rFonts w:ascii="Cambria" w:eastAsia="Times New Roman" w:hAnsi="Cambria"/>
        </w:rPr>
        <w:t xml:space="preserve">be </w:t>
      </w:r>
      <w:r w:rsidRPr="003854C7">
        <w:rPr>
          <w:rFonts w:ascii="Cambria" w:eastAsia="Times New Roman" w:hAnsi="Cambria"/>
          <w:i/>
        </w:rPr>
        <w:t>expositional</w:t>
      </w:r>
      <w:r w:rsidRPr="003854C7">
        <w:rPr>
          <w:rFonts w:ascii="Cambria" w:eastAsia="Times New Roman" w:hAnsi="Cambria"/>
        </w:rPr>
        <w:t xml:space="preserve">, defined as making the main contours of the biblical text the main contours of the sermon, applying them, and continuing this through successive passages of scripture week by week. </w:t>
      </w:r>
    </w:p>
    <w:p w14:paraId="6F9A5995" w14:textId="55F03127" w:rsidR="00135D5A" w:rsidRPr="003854C7" w:rsidRDefault="00135D5A" w:rsidP="00432447">
      <w:pPr>
        <w:pStyle w:val="normal0"/>
        <w:numPr>
          <w:ilvl w:val="0"/>
          <w:numId w:val="9"/>
        </w:numPr>
        <w:pBdr>
          <w:top w:val="nil"/>
          <w:left w:val="nil"/>
          <w:bottom w:val="nil"/>
          <w:right w:val="nil"/>
          <w:between w:val="nil"/>
        </w:pBdr>
        <w:rPr>
          <w:rFonts w:ascii="Cambria" w:hAnsi="Cambria"/>
        </w:rPr>
      </w:pPr>
      <w:r w:rsidRPr="003854C7">
        <w:rPr>
          <w:rFonts w:ascii="Cambria" w:hAnsi="Cambria"/>
        </w:rPr>
        <w:t>We believe that only qualified men may preach from the Bible to an audience of adult men</w:t>
      </w:r>
      <w:r w:rsidR="00066131" w:rsidRPr="003854C7">
        <w:rPr>
          <w:rFonts w:ascii="Cambria" w:hAnsi="Cambria"/>
        </w:rPr>
        <w:t xml:space="preserve"> and women in the local church context. </w:t>
      </w:r>
    </w:p>
    <w:p w14:paraId="63097FBD" w14:textId="4C563EC0" w:rsidR="004E5CE8" w:rsidRPr="003854C7" w:rsidRDefault="004E5CE8" w:rsidP="00432447">
      <w:pPr>
        <w:pStyle w:val="normal0"/>
        <w:numPr>
          <w:ilvl w:val="0"/>
          <w:numId w:val="9"/>
        </w:numPr>
        <w:pBdr>
          <w:top w:val="nil"/>
          <w:left w:val="nil"/>
          <w:bottom w:val="nil"/>
          <w:right w:val="nil"/>
          <w:between w:val="nil"/>
        </w:pBdr>
        <w:rPr>
          <w:rFonts w:ascii="Cambria" w:hAnsi="Cambria"/>
        </w:rPr>
      </w:pPr>
      <w:r w:rsidRPr="003854C7">
        <w:rPr>
          <w:rFonts w:ascii="Cambria" w:hAnsi="Cambria"/>
        </w:rPr>
        <w:t>We believe that exposition</w:t>
      </w:r>
      <w:r w:rsidR="0036765F" w:rsidRPr="003854C7">
        <w:rPr>
          <w:rFonts w:ascii="Cambria" w:hAnsi="Cambria"/>
        </w:rPr>
        <w:t>al preaching</w:t>
      </w:r>
      <w:r w:rsidRPr="003854C7">
        <w:rPr>
          <w:rFonts w:ascii="Cambria" w:hAnsi="Cambria"/>
        </w:rPr>
        <w:t xml:space="preserve"> ought </w:t>
      </w:r>
      <w:r w:rsidR="00066131" w:rsidRPr="003854C7">
        <w:rPr>
          <w:rFonts w:ascii="Cambria" w:hAnsi="Cambria"/>
        </w:rPr>
        <w:t>to be live and in-person. W</w:t>
      </w:r>
      <w:r w:rsidR="00160691" w:rsidRPr="003854C7">
        <w:rPr>
          <w:rFonts w:ascii="Cambria" w:hAnsi="Cambria"/>
        </w:rPr>
        <w:t xml:space="preserve">e also recognize that this may be reached after a </w:t>
      </w:r>
      <w:r w:rsidR="00066131" w:rsidRPr="003854C7">
        <w:rPr>
          <w:rFonts w:ascii="Cambria" w:hAnsi="Cambria"/>
        </w:rPr>
        <w:t>few</w:t>
      </w:r>
      <w:r w:rsidR="00160691" w:rsidRPr="003854C7">
        <w:rPr>
          <w:rFonts w:ascii="Cambria" w:hAnsi="Cambria"/>
        </w:rPr>
        <w:t xml:space="preserve"> years in cert</w:t>
      </w:r>
      <w:r w:rsidR="00066131" w:rsidRPr="003854C7">
        <w:rPr>
          <w:rFonts w:ascii="Cambria" w:hAnsi="Cambria"/>
        </w:rPr>
        <w:t>ain church planting proposals.</w:t>
      </w:r>
    </w:p>
    <w:p w14:paraId="5AA1B002" w14:textId="77777777" w:rsidR="002A262E" w:rsidRPr="003854C7" w:rsidRDefault="002A262E" w:rsidP="002A262E">
      <w:pPr>
        <w:pStyle w:val="normal0"/>
        <w:pBdr>
          <w:top w:val="nil"/>
          <w:left w:val="nil"/>
          <w:bottom w:val="nil"/>
          <w:right w:val="nil"/>
          <w:between w:val="nil"/>
        </w:pBdr>
        <w:rPr>
          <w:rFonts w:ascii="Cambria" w:hAnsi="Cambria"/>
        </w:rPr>
      </w:pPr>
    </w:p>
    <w:p w14:paraId="6AC5C077" w14:textId="7A9A8A9E" w:rsidR="00982B37" w:rsidRPr="003854C7" w:rsidRDefault="002A262E" w:rsidP="005263B7">
      <w:pPr>
        <w:pStyle w:val="Heading3"/>
      </w:pPr>
      <w:bookmarkStart w:id="11" w:name="_Toc473286163"/>
      <w:r w:rsidRPr="003854C7">
        <w:t xml:space="preserve">Section 2.6 </w:t>
      </w:r>
      <w:r w:rsidR="005263B7" w:rsidRPr="003854C7">
        <w:t>– </w:t>
      </w:r>
      <w:r w:rsidRPr="003854C7">
        <w:t>Inerrancy, Manhood and Womanhood, and Sexuality</w:t>
      </w:r>
      <w:r w:rsidR="00066131" w:rsidRPr="003854C7">
        <w:t>/Gender</w:t>
      </w:r>
      <w:bookmarkEnd w:id="11"/>
    </w:p>
    <w:p w14:paraId="78701145" w14:textId="77777777" w:rsidR="007D7C97" w:rsidRPr="003854C7" w:rsidRDefault="007D7C97" w:rsidP="007D7C97"/>
    <w:p w14:paraId="05EFB440" w14:textId="57EE952C" w:rsidR="002A262E" w:rsidRPr="003854C7" w:rsidRDefault="002A262E" w:rsidP="00432447">
      <w:pPr>
        <w:pStyle w:val="normal0"/>
        <w:numPr>
          <w:ilvl w:val="0"/>
          <w:numId w:val="10"/>
        </w:numPr>
        <w:pBdr>
          <w:top w:val="nil"/>
          <w:left w:val="nil"/>
          <w:bottom w:val="nil"/>
          <w:right w:val="nil"/>
          <w:between w:val="nil"/>
        </w:pBdr>
        <w:rPr>
          <w:rFonts w:ascii="Cambria" w:hAnsi="Cambria"/>
        </w:rPr>
      </w:pPr>
      <w:r w:rsidRPr="003854C7">
        <w:rPr>
          <w:rFonts w:ascii="Cambria" w:hAnsi="Cambria"/>
        </w:rPr>
        <w:t>We Affirm the Chicago Statement (1978).</w:t>
      </w:r>
      <w:r w:rsidR="00EF0A9C" w:rsidRPr="003854C7">
        <w:rPr>
          <w:rStyle w:val="FootnoteReference"/>
          <w:rFonts w:ascii="Cambria" w:hAnsi="Cambria"/>
        </w:rPr>
        <w:footnoteReference w:id="2"/>
      </w:r>
    </w:p>
    <w:p w14:paraId="2A63EE4C" w14:textId="0E80483F" w:rsidR="002A262E" w:rsidRPr="003854C7" w:rsidRDefault="002A262E" w:rsidP="00432447">
      <w:pPr>
        <w:pStyle w:val="normal0"/>
        <w:numPr>
          <w:ilvl w:val="0"/>
          <w:numId w:val="10"/>
        </w:numPr>
        <w:pBdr>
          <w:top w:val="nil"/>
          <w:left w:val="nil"/>
          <w:bottom w:val="nil"/>
          <w:right w:val="nil"/>
          <w:between w:val="nil"/>
        </w:pBdr>
        <w:rPr>
          <w:rFonts w:ascii="Cambria" w:hAnsi="Cambria"/>
        </w:rPr>
      </w:pPr>
      <w:r w:rsidRPr="003854C7">
        <w:rPr>
          <w:rFonts w:ascii="Cambria" w:hAnsi="Cambria"/>
        </w:rPr>
        <w:t>We affirm the Danvers Statement (1988).</w:t>
      </w:r>
      <w:r w:rsidR="0045361E" w:rsidRPr="003854C7">
        <w:rPr>
          <w:rStyle w:val="FootnoteReference"/>
          <w:rFonts w:ascii="Cambria" w:hAnsi="Cambria"/>
        </w:rPr>
        <w:footnoteReference w:id="3"/>
      </w:r>
    </w:p>
    <w:p w14:paraId="51419CD1" w14:textId="429B9D54" w:rsidR="002A262E" w:rsidRPr="003854C7" w:rsidRDefault="002A262E" w:rsidP="00432447">
      <w:pPr>
        <w:pStyle w:val="normal0"/>
        <w:numPr>
          <w:ilvl w:val="0"/>
          <w:numId w:val="10"/>
        </w:numPr>
        <w:pBdr>
          <w:top w:val="nil"/>
          <w:left w:val="nil"/>
          <w:bottom w:val="nil"/>
          <w:right w:val="nil"/>
          <w:between w:val="nil"/>
        </w:pBdr>
        <w:rPr>
          <w:rFonts w:ascii="Cambria" w:hAnsi="Cambria"/>
        </w:rPr>
      </w:pPr>
      <w:r w:rsidRPr="003854C7">
        <w:rPr>
          <w:rFonts w:ascii="Cambria" w:hAnsi="Cambria"/>
        </w:rPr>
        <w:t>We affirm the Nashville Statement (2017).</w:t>
      </w:r>
      <w:r w:rsidR="0045361E" w:rsidRPr="003854C7">
        <w:rPr>
          <w:rStyle w:val="FootnoteReference"/>
          <w:rFonts w:ascii="Cambria" w:hAnsi="Cambria"/>
        </w:rPr>
        <w:footnoteReference w:id="4"/>
      </w:r>
    </w:p>
    <w:p w14:paraId="3A9DD0D6" w14:textId="77777777" w:rsidR="00003755" w:rsidRPr="003854C7" w:rsidRDefault="00003755" w:rsidP="00003755">
      <w:pPr>
        <w:pStyle w:val="normal0"/>
        <w:pBdr>
          <w:top w:val="nil"/>
          <w:left w:val="nil"/>
          <w:bottom w:val="nil"/>
          <w:right w:val="nil"/>
          <w:between w:val="nil"/>
        </w:pBdr>
        <w:rPr>
          <w:rFonts w:ascii="Cambria" w:hAnsi="Cambria"/>
        </w:rPr>
      </w:pPr>
    </w:p>
    <w:p w14:paraId="09A15B51" w14:textId="77777777" w:rsidR="00282FFB" w:rsidRPr="003854C7" w:rsidRDefault="00282FFB" w:rsidP="00003755">
      <w:pPr>
        <w:pStyle w:val="normal0"/>
        <w:pBdr>
          <w:top w:val="nil"/>
          <w:left w:val="nil"/>
          <w:bottom w:val="nil"/>
          <w:right w:val="nil"/>
          <w:between w:val="nil"/>
        </w:pBdr>
        <w:rPr>
          <w:rFonts w:ascii="Cambria" w:hAnsi="Cambria"/>
        </w:rPr>
      </w:pPr>
    </w:p>
    <w:p w14:paraId="65215B83" w14:textId="60F5E3A4" w:rsidR="00387E6E" w:rsidRPr="003854C7" w:rsidRDefault="00387E6E" w:rsidP="00A81A32">
      <w:pPr>
        <w:pStyle w:val="Heading1"/>
      </w:pPr>
      <w:bookmarkStart w:id="12" w:name="_Toc473286164"/>
      <w:r w:rsidRPr="003854C7">
        <w:t xml:space="preserve">Article </w:t>
      </w:r>
      <w:r w:rsidR="00B47E39" w:rsidRPr="003854C7">
        <w:t>3</w:t>
      </w:r>
      <w:r w:rsidRPr="003854C7">
        <w:t xml:space="preserve"> - Members</w:t>
      </w:r>
      <w:bookmarkEnd w:id="12"/>
    </w:p>
    <w:p w14:paraId="4BC0A255"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38206661" w14:textId="61E0DBC9" w:rsidR="00387E6E" w:rsidRPr="003854C7" w:rsidRDefault="005263B7" w:rsidP="007F465B">
      <w:pPr>
        <w:pStyle w:val="Heading2"/>
      </w:pPr>
      <w:bookmarkStart w:id="13" w:name="_Toc473286165"/>
      <w:r w:rsidRPr="003854C7">
        <w:t>Section 1 –</w:t>
      </w:r>
      <w:r w:rsidR="00387E6E" w:rsidRPr="003854C7">
        <w:t xml:space="preserve"> Membership</w:t>
      </w:r>
      <w:bookmarkEnd w:id="13"/>
    </w:p>
    <w:p w14:paraId="4E04665D"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9D7D06F" w14:textId="03479201" w:rsidR="00387E6E" w:rsidRPr="003854C7" w:rsidRDefault="00164BBF" w:rsidP="00432447">
      <w:pPr>
        <w:pStyle w:val="normal0"/>
        <w:numPr>
          <w:ilvl w:val="0"/>
          <w:numId w:val="11"/>
        </w:numPr>
        <w:pBdr>
          <w:top w:val="nil"/>
          <w:left w:val="nil"/>
          <w:bottom w:val="nil"/>
          <w:right w:val="nil"/>
          <w:between w:val="nil"/>
        </w:pBdr>
        <w:rPr>
          <w:rFonts w:ascii="Cambria" w:hAnsi="Cambria"/>
        </w:rPr>
      </w:pPr>
      <w:r w:rsidRPr="003854C7">
        <w:rPr>
          <w:rFonts w:ascii="Cambria" w:hAnsi="Cambria"/>
          <w:lang w:val="en-US"/>
        </w:rPr>
        <w:t xml:space="preserve">The </w:t>
      </w:r>
      <w:r w:rsidR="001F475B" w:rsidRPr="003854C7">
        <w:rPr>
          <w:rFonts w:ascii="Cambria" w:hAnsi="Cambria"/>
        </w:rPr>
        <w:t xml:space="preserve">IPR Partnership </w:t>
      </w:r>
      <w:r w:rsidRPr="003854C7">
        <w:rPr>
          <w:rFonts w:ascii="Cambria" w:hAnsi="Cambria"/>
          <w:lang w:val="en-US"/>
        </w:rPr>
        <w:t xml:space="preserve">shall have Member Churches. </w:t>
      </w:r>
      <w:r w:rsidR="00D27DCF" w:rsidRPr="003854C7">
        <w:rPr>
          <w:rFonts w:ascii="Cambria" w:hAnsi="Cambria"/>
          <w:lang w:val="en-US"/>
        </w:rPr>
        <w:t xml:space="preserve">Member Churches are </w:t>
      </w:r>
      <w:r w:rsidR="009E1DAC" w:rsidRPr="003854C7">
        <w:rPr>
          <w:rFonts w:ascii="Cambria" w:hAnsi="Cambria"/>
          <w:lang w:val="en-US"/>
        </w:rPr>
        <w:t>churches located</w:t>
      </w:r>
      <w:r w:rsidR="00AD16EC" w:rsidRPr="003854C7">
        <w:rPr>
          <w:rFonts w:ascii="Cambria" w:hAnsi="Cambria"/>
          <w:lang w:val="en-US"/>
        </w:rPr>
        <w:t xml:space="preserve"> in the Central Indiana region </w:t>
      </w:r>
      <w:proofErr w:type="gramStart"/>
      <w:r w:rsidR="009E1DAC" w:rsidRPr="003854C7">
        <w:rPr>
          <w:rFonts w:ascii="Cambria" w:hAnsi="Cambria"/>
          <w:lang w:val="en-US"/>
        </w:rPr>
        <w:t>who</w:t>
      </w:r>
      <w:proofErr w:type="gramEnd"/>
      <w:r w:rsidR="009E1DAC" w:rsidRPr="003854C7">
        <w:rPr>
          <w:rFonts w:ascii="Cambria" w:hAnsi="Cambria"/>
          <w:lang w:val="en-US"/>
        </w:rPr>
        <w:t xml:space="preserve"> </w:t>
      </w:r>
      <w:r w:rsidR="00D27DCF" w:rsidRPr="003854C7">
        <w:rPr>
          <w:rFonts w:ascii="Cambria" w:hAnsi="Cambria"/>
          <w:lang w:val="en-US"/>
        </w:rPr>
        <w:t xml:space="preserve">financially </w:t>
      </w:r>
      <w:r w:rsidR="00AD16EC" w:rsidRPr="003854C7">
        <w:rPr>
          <w:rFonts w:ascii="Cambria" w:hAnsi="Cambria"/>
          <w:lang w:val="en-US"/>
        </w:rPr>
        <w:t>support the IPR Partnership</w:t>
      </w:r>
      <w:r w:rsidR="00367BE2" w:rsidRPr="003854C7">
        <w:rPr>
          <w:rFonts w:ascii="Cambria" w:hAnsi="Cambria"/>
          <w:lang w:val="en-US"/>
        </w:rPr>
        <w:t>, agree abide by the Articles of Faith</w:t>
      </w:r>
      <w:r w:rsidR="009E1DAC" w:rsidRPr="003854C7">
        <w:rPr>
          <w:rFonts w:ascii="Cambria" w:hAnsi="Cambria"/>
          <w:lang w:val="en-US"/>
        </w:rPr>
        <w:t xml:space="preserve"> </w:t>
      </w:r>
      <w:r w:rsidR="00367BE2" w:rsidRPr="003854C7">
        <w:rPr>
          <w:rFonts w:ascii="Cambria" w:hAnsi="Cambria"/>
          <w:lang w:val="en-US"/>
        </w:rPr>
        <w:t xml:space="preserve">in Section Two, </w:t>
      </w:r>
      <w:r w:rsidR="009E1DAC" w:rsidRPr="003854C7">
        <w:rPr>
          <w:rFonts w:ascii="Cambria" w:hAnsi="Cambria"/>
          <w:lang w:val="en-US"/>
        </w:rPr>
        <w:t xml:space="preserve">and who agree to the </w:t>
      </w:r>
      <w:r w:rsidR="009E1DAC" w:rsidRPr="003854C7">
        <w:rPr>
          <w:rFonts w:ascii="Cambria" w:hAnsi="Cambria"/>
        </w:rPr>
        <w:t>Covenant of Partnership Agreement</w:t>
      </w:r>
      <w:r w:rsidR="009E1DAC" w:rsidRPr="003854C7">
        <w:rPr>
          <w:rFonts w:ascii="Cambria" w:hAnsi="Cambria"/>
          <w:lang w:val="en-US"/>
        </w:rPr>
        <w:t>. For our purposes, the</w:t>
      </w:r>
      <w:r w:rsidRPr="003854C7">
        <w:rPr>
          <w:rFonts w:ascii="Cambria" w:hAnsi="Cambria"/>
          <w:lang w:val="en-US"/>
        </w:rPr>
        <w:t xml:space="preserve"> Centra</w:t>
      </w:r>
      <w:r w:rsidR="009E1DAC" w:rsidRPr="003854C7">
        <w:rPr>
          <w:rFonts w:ascii="Cambria" w:hAnsi="Cambria"/>
          <w:lang w:val="en-US"/>
        </w:rPr>
        <w:t xml:space="preserve">l Indiana Region is </w:t>
      </w:r>
      <w:r w:rsidRPr="003854C7">
        <w:rPr>
          <w:rFonts w:ascii="Cambria" w:hAnsi="Cambria"/>
          <w:lang w:val="en-US"/>
        </w:rPr>
        <w:t xml:space="preserve">generally defined by the Indiana/Ohio state border on the east, the Indiana/Illinois state border on the west, </w:t>
      </w:r>
      <w:r w:rsidR="0031257B" w:rsidRPr="003854C7">
        <w:rPr>
          <w:rFonts w:ascii="Cambria" w:hAnsi="Cambria"/>
        </w:rPr>
        <w:t>the US-24</w:t>
      </w:r>
      <w:r w:rsidR="002336A4" w:rsidRPr="003854C7">
        <w:rPr>
          <w:rFonts w:ascii="Cambria" w:hAnsi="Cambria"/>
        </w:rPr>
        <w:t xml:space="preserve"> and US-224</w:t>
      </w:r>
      <w:r w:rsidR="0031257B" w:rsidRPr="003854C7">
        <w:rPr>
          <w:rFonts w:ascii="Cambria" w:hAnsi="Cambria"/>
        </w:rPr>
        <w:t xml:space="preserve"> highway on the North, and </w:t>
      </w:r>
      <w:r w:rsidR="00753B90" w:rsidRPr="003854C7">
        <w:rPr>
          <w:rFonts w:ascii="Cambria" w:hAnsi="Cambria"/>
        </w:rPr>
        <w:t>the US-5</w:t>
      </w:r>
      <w:r w:rsidR="00160691" w:rsidRPr="003854C7">
        <w:rPr>
          <w:rFonts w:ascii="Cambria" w:hAnsi="Cambria"/>
        </w:rPr>
        <w:t xml:space="preserve">0 highway on the south. </w:t>
      </w:r>
      <w:r w:rsidR="002336A4" w:rsidRPr="003854C7">
        <w:rPr>
          <w:rFonts w:ascii="Cambria" w:hAnsi="Cambria"/>
        </w:rPr>
        <w:t>Within the Indiana state border</w:t>
      </w:r>
      <w:r w:rsidR="00AD16EC" w:rsidRPr="003854C7">
        <w:rPr>
          <w:rFonts w:ascii="Cambria" w:hAnsi="Cambria"/>
        </w:rPr>
        <w:t>s</w:t>
      </w:r>
      <w:r w:rsidR="002336A4" w:rsidRPr="003854C7">
        <w:rPr>
          <w:rFonts w:ascii="Cambria" w:hAnsi="Cambria"/>
        </w:rPr>
        <w:t xml:space="preserve">, </w:t>
      </w:r>
      <w:r w:rsidR="0045361E" w:rsidRPr="003854C7">
        <w:rPr>
          <w:rFonts w:ascii="Cambria" w:hAnsi="Cambria"/>
        </w:rPr>
        <w:t>Member Church</w:t>
      </w:r>
      <w:r w:rsidR="00160691" w:rsidRPr="003854C7">
        <w:rPr>
          <w:rFonts w:ascii="Cambria" w:hAnsi="Cambria"/>
        </w:rPr>
        <w:t xml:space="preserve">es </w:t>
      </w:r>
      <w:r w:rsidR="00753B90" w:rsidRPr="003854C7">
        <w:rPr>
          <w:rFonts w:ascii="Cambria" w:hAnsi="Cambria"/>
        </w:rPr>
        <w:t xml:space="preserve">may </w:t>
      </w:r>
      <w:r w:rsidR="002336A4" w:rsidRPr="003854C7">
        <w:rPr>
          <w:rFonts w:ascii="Cambria" w:hAnsi="Cambria"/>
        </w:rPr>
        <w:t>be located in</w:t>
      </w:r>
      <w:r w:rsidR="0031257B" w:rsidRPr="003854C7">
        <w:rPr>
          <w:rFonts w:ascii="Cambria" w:hAnsi="Cambria"/>
        </w:rPr>
        <w:t xml:space="preserve"> cities that these highways run through</w:t>
      </w:r>
      <w:r w:rsidR="00753B90" w:rsidRPr="003854C7">
        <w:rPr>
          <w:rFonts w:ascii="Cambria" w:hAnsi="Cambria"/>
        </w:rPr>
        <w:t xml:space="preserve">, even if </w:t>
      </w:r>
      <w:r w:rsidR="002336A4" w:rsidRPr="003854C7">
        <w:rPr>
          <w:rFonts w:ascii="Cambria" w:hAnsi="Cambria"/>
        </w:rPr>
        <w:t xml:space="preserve">the church is </w:t>
      </w:r>
      <w:r w:rsidR="00753B90" w:rsidRPr="003854C7">
        <w:rPr>
          <w:rFonts w:ascii="Cambria" w:hAnsi="Cambria"/>
        </w:rPr>
        <w:t xml:space="preserve">technically </w:t>
      </w:r>
      <w:r w:rsidR="002336A4" w:rsidRPr="003854C7">
        <w:rPr>
          <w:rFonts w:ascii="Cambria" w:hAnsi="Cambria"/>
        </w:rPr>
        <w:t xml:space="preserve">located just </w:t>
      </w:r>
      <w:r w:rsidR="00753B90" w:rsidRPr="003854C7">
        <w:rPr>
          <w:rFonts w:ascii="Cambria" w:hAnsi="Cambria"/>
        </w:rPr>
        <w:t>north of US-24</w:t>
      </w:r>
      <w:r w:rsidR="002336A4" w:rsidRPr="003854C7">
        <w:rPr>
          <w:rFonts w:ascii="Cambria" w:hAnsi="Cambria"/>
        </w:rPr>
        <w:t xml:space="preserve"> or US-224</w:t>
      </w:r>
      <w:r w:rsidR="00753B90" w:rsidRPr="003854C7">
        <w:rPr>
          <w:rFonts w:ascii="Cambria" w:hAnsi="Cambria"/>
        </w:rPr>
        <w:t xml:space="preserve"> or </w:t>
      </w:r>
      <w:r w:rsidR="002336A4" w:rsidRPr="003854C7">
        <w:rPr>
          <w:rFonts w:ascii="Cambria" w:hAnsi="Cambria"/>
        </w:rPr>
        <w:t xml:space="preserve">just </w:t>
      </w:r>
      <w:r w:rsidR="00753B90" w:rsidRPr="003854C7">
        <w:rPr>
          <w:rFonts w:ascii="Cambria" w:hAnsi="Cambria"/>
        </w:rPr>
        <w:t>south of US-50</w:t>
      </w:r>
      <w:r w:rsidR="00AD16EC" w:rsidRPr="003854C7">
        <w:rPr>
          <w:rFonts w:ascii="Cambria" w:hAnsi="Cambria"/>
        </w:rPr>
        <w:t>.</w:t>
      </w:r>
    </w:p>
    <w:p w14:paraId="6BC197EA" w14:textId="77777777" w:rsidR="009E1DAC" w:rsidRPr="003854C7" w:rsidRDefault="009E1DAC" w:rsidP="009E1DAC">
      <w:pPr>
        <w:pStyle w:val="normal0"/>
        <w:pBdr>
          <w:top w:val="nil"/>
          <w:left w:val="nil"/>
          <w:bottom w:val="nil"/>
          <w:right w:val="nil"/>
          <w:between w:val="nil"/>
        </w:pBdr>
        <w:rPr>
          <w:rFonts w:ascii="Cambria" w:hAnsi="Cambria"/>
        </w:rPr>
      </w:pPr>
    </w:p>
    <w:p w14:paraId="0763F337"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207643FF" w14:textId="1D41B8A9" w:rsidR="00387E6E" w:rsidRPr="003854C7" w:rsidRDefault="005263B7" w:rsidP="005263B7">
      <w:pPr>
        <w:pStyle w:val="Heading3"/>
      </w:pPr>
      <w:bookmarkStart w:id="14" w:name="_Toc473286166"/>
      <w:r w:rsidRPr="003854C7">
        <w:t>Section 1.1 –</w:t>
      </w:r>
      <w:r w:rsidR="00387E6E" w:rsidRPr="003854C7">
        <w:t xml:space="preserve"> Membership Process</w:t>
      </w:r>
      <w:bookmarkEnd w:id="14"/>
    </w:p>
    <w:p w14:paraId="741B5E42"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3E8C904" w14:textId="6B87686F" w:rsidR="00160691" w:rsidRPr="003854C7" w:rsidRDefault="00160691" w:rsidP="00432447">
      <w:pPr>
        <w:pStyle w:val="normal0"/>
        <w:numPr>
          <w:ilvl w:val="0"/>
          <w:numId w:val="12"/>
        </w:numPr>
        <w:pBdr>
          <w:top w:val="nil"/>
          <w:left w:val="nil"/>
          <w:bottom w:val="nil"/>
          <w:right w:val="nil"/>
          <w:between w:val="nil"/>
        </w:pBdr>
        <w:rPr>
          <w:rFonts w:ascii="Cambria" w:hAnsi="Cambria"/>
        </w:rPr>
      </w:pPr>
      <w:r w:rsidRPr="003854C7">
        <w:rPr>
          <w:rFonts w:ascii="Cambria" w:hAnsi="Cambria"/>
        </w:rPr>
        <w:t xml:space="preserve">The initial </w:t>
      </w:r>
      <w:r w:rsidR="00F9338B" w:rsidRPr="003854C7">
        <w:rPr>
          <w:rFonts w:ascii="Cambria" w:hAnsi="Cambria"/>
        </w:rPr>
        <w:t>Member Churches that comprise the IPF Partnership</w:t>
      </w:r>
      <w:r w:rsidRPr="003854C7">
        <w:rPr>
          <w:rFonts w:ascii="Cambria" w:hAnsi="Cambria"/>
        </w:rPr>
        <w:t xml:space="preserve"> </w:t>
      </w:r>
      <w:r w:rsidR="00164BBF" w:rsidRPr="003854C7">
        <w:rPr>
          <w:rFonts w:ascii="Cambria" w:hAnsi="Cambria"/>
        </w:rPr>
        <w:t>s</w:t>
      </w:r>
      <w:r w:rsidR="002336A4" w:rsidRPr="003854C7">
        <w:rPr>
          <w:rFonts w:ascii="Cambria" w:hAnsi="Cambria"/>
        </w:rPr>
        <w:t>hall be appointed by the inaugu</w:t>
      </w:r>
      <w:r w:rsidRPr="003854C7">
        <w:rPr>
          <w:rFonts w:ascii="Cambria" w:hAnsi="Cambria"/>
        </w:rPr>
        <w:t>ral Administrative Team</w:t>
      </w:r>
      <w:r w:rsidR="005E1001" w:rsidRPr="003854C7">
        <w:rPr>
          <w:rFonts w:ascii="Cambria" w:hAnsi="Cambria"/>
        </w:rPr>
        <w:t xml:space="preserve"> (</w:t>
      </w:r>
      <w:r w:rsidR="00F9338B" w:rsidRPr="003854C7">
        <w:rPr>
          <w:rFonts w:ascii="Cambria" w:hAnsi="Cambria"/>
        </w:rPr>
        <w:t>as defined in</w:t>
      </w:r>
      <w:r w:rsidR="009E1DAC" w:rsidRPr="003854C7">
        <w:rPr>
          <w:rFonts w:ascii="Cambria" w:hAnsi="Cambria"/>
        </w:rPr>
        <w:t xml:space="preserve"> </w:t>
      </w:r>
      <w:r w:rsidR="00F9338B" w:rsidRPr="003854C7">
        <w:rPr>
          <w:rFonts w:ascii="Cambria" w:hAnsi="Cambria"/>
        </w:rPr>
        <w:t>A</w:t>
      </w:r>
      <w:r w:rsidR="005E1001" w:rsidRPr="003854C7">
        <w:rPr>
          <w:rFonts w:ascii="Cambria" w:hAnsi="Cambria"/>
        </w:rPr>
        <w:t>rticle IV)</w:t>
      </w:r>
      <w:r w:rsidR="0039069E" w:rsidRPr="003854C7">
        <w:rPr>
          <w:rFonts w:ascii="Cambria" w:hAnsi="Cambria"/>
        </w:rPr>
        <w:t xml:space="preserve"> in the three mo</w:t>
      </w:r>
      <w:r w:rsidR="00F9338B" w:rsidRPr="003854C7">
        <w:rPr>
          <w:rFonts w:ascii="Cambria" w:hAnsi="Cambria"/>
        </w:rPr>
        <w:t xml:space="preserve">nths after the </w:t>
      </w:r>
      <w:r w:rsidR="006455A1" w:rsidRPr="003854C7">
        <w:rPr>
          <w:rFonts w:ascii="Cambria" w:hAnsi="Cambria"/>
        </w:rPr>
        <w:t>Administ</w:t>
      </w:r>
      <w:r w:rsidR="009E1DAC" w:rsidRPr="003854C7">
        <w:rPr>
          <w:rFonts w:ascii="Cambria" w:hAnsi="Cambria"/>
        </w:rPr>
        <w:t>r</w:t>
      </w:r>
      <w:r w:rsidR="006455A1" w:rsidRPr="003854C7">
        <w:rPr>
          <w:rFonts w:ascii="Cambria" w:hAnsi="Cambria"/>
        </w:rPr>
        <w:t>a</w:t>
      </w:r>
      <w:r w:rsidR="009E1DAC" w:rsidRPr="003854C7">
        <w:rPr>
          <w:rFonts w:ascii="Cambria" w:hAnsi="Cambria"/>
        </w:rPr>
        <w:t xml:space="preserve">tive </w:t>
      </w:r>
      <w:r w:rsidR="00F9338B" w:rsidRPr="003854C7">
        <w:rPr>
          <w:rFonts w:ascii="Cambria" w:hAnsi="Cambria"/>
        </w:rPr>
        <w:t>Team</w:t>
      </w:r>
      <w:r w:rsidR="0039069E" w:rsidRPr="003854C7">
        <w:rPr>
          <w:rFonts w:ascii="Cambria" w:hAnsi="Cambria"/>
        </w:rPr>
        <w:t xml:space="preserve"> is formed. </w:t>
      </w:r>
    </w:p>
    <w:p w14:paraId="54EEFD2F" w14:textId="60A7D14F" w:rsidR="00387E6E" w:rsidRPr="003854C7" w:rsidRDefault="00160691" w:rsidP="00432447">
      <w:pPr>
        <w:pStyle w:val="normal0"/>
        <w:numPr>
          <w:ilvl w:val="0"/>
          <w:numId w:val="12"/>
        </w:numPr>
        <w:pBdr>
          <w:top w:val="nil"/>
          <w:left w:val="nil"/>
          <w:bottom w:val="nil"/>
          <w:right w:val="nil"/>
          <w:between w:val="nil"/>
        </w:pBdr>
        <w:rPr>
          <w:rFonts w:ascii="Cambria" w:hAnsi="Cambria"/>
        </w:rPr>
      </w:pPr>
      <w:r w:rsidRPr="003854C7">
        <w:rPr>
          <w:rFonts w:ascii="Cambria" w:hAnsi="Cambria"/>
        </w:rPr>
        <w:t>After this</w:t>
      </w:r>
      <w:r w:rsidR="009E1DAC" w:rsidRPr="003854C7">
        <w:rPr>
          <w:rFonts w:ascii="Cambria" w:hAnsi="Cambria"/>
        </w:rPr>
        <w:t xml:space="preserve"> time</w:t>
      </w:r>
      <w:r w:rsidRPr="003854C7">
        <w:rPr>
          <w:rFonts w:ascii="Cambria" w:hAnsi="Cambria"/>
        </w:rPr>
        <w:t xml:space="preserve">, </w:t>
      </w:r>
      <w:r w:rsidR="0045361E" w:rsidRPr="003854C7">
        <w:rPr>
          <w:rFonts w:ascii="Cambria" w:hAnsi="Cambria"/>
        </w:rPr>
        <w:t>a</w:t>
      </w:r>
      <w:r w:rsidR="00F9338B" w:rsidRPr="003854C7">
        <w:rPr>
          <w:rFonts w:ascii="Cambria" w:hAnsi="Cambria"/>
        </w:rPr>
        <w:t xml:space="preserve"> Church</w:t>
      </w:r>
      <w:r w:rsidRPr="003854C7">
        <w:rPr>
          <w:rFonts w:ascii="Cambria" w:hAnsi="Cambria"/>
        </w:rPr>
        <w:t xml:space="preserve"> </w:t>
      </w:r>
      <w:r w:rsidR="00A81A32" w:rsidRPr="003854C7">
        <w:rPr>
          <w:rFonts w:ascii="Cambria" w:hAnsi="Cambria"/>
        </w:rPr>
        <w:t>seeking membership with</w:t>
      </w:r>
      <w:r w:rsidR="00F9338B" w:rsidRPr="003854C7">
        <w:rPr>
          <w:rFonts w:ascii="Cambria" w:hAnsi="Cambria"/>
        </w:rPr>
        <w:t>in</w:t>
      </w:r>
      <w:r w:rsidR="00A81A32" w:rsidRPr="003854C7">
        <w:rPr>
          <w:rFonts w:ascii="Cambria" w:hAnsi="Cambria"/>
        </w:rPr>
        <w:t xml:space="preserve">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will </w:t>
      </w:r>
      <w:r w:rsidR="003C5D51" w:rsidRPr="003854C7">
        <w:rPr>
          <w:rFonts w:ascii="Cambria" w:hAnsi="Cambria"/>
        </w:rPr>
        <w:t xml:space="preserve">fulfill the </w:t>
      </w:r>
      <w:r w:rsidR="00387E6E" w:rsidRPr="003854C7">
        <w:rPr>
          <w:rFonts w:ascii="Cambria" w:hAnsi="Cambria"/>
        </w:rPr>
        <w:t xml:space="preserve">membership </w:t>
      </w:r>
      <w:r w:rsidR="00602859" w:rsidRPr="003854C7">
        <w:rPr>
          <w:rFonts w:ascii="Cambria" w:hAnsi="Cambria"/>
        </w:rPr>
        <w:t>requirements</w:t>
      </w:r>
      <w:r w:rsidR="0031257B" w:rsidRPr="003854C7">
        <w:rPr>
          <w:rFonts w:ascii="Cambria" w:hAnsi="Cambria"/>
        </w:rPr>
        <w:t xml:space="preserve"> </w:t>
      </w:r>
      <w:r w:rsidR="0045361E" w:rsidRPr="003854C7">
        <w:rPr>
          <w:rFonts w:ascii="Cambria" w:hAnsi="Cambria"/>
        </w:rPr>
        <w:t xml:space="preserve">as follows. </w:t>
      </w:r>
    </w:p>
    <w:p w14:paraId="4C94CECE" w14:textId="47735062" w:rsidR="00387E6E" w:rsidRPr="003854C7" w:rsidRDefault="002336A4" w:rsidP="00432447">
      <w:pPr>
        <w:pStyle w:val="normal0"/>
        <w:numPr>
          <w:ilvl w:val="1"/>
          <w:numId w:val="12"/>
        </w:numPr>
        <w:pBdr>
          <w:top w:val="nil"/>
          <w:left w:val="nil"/>
          <w:bottom w:val="nil"/>
          <w:right w:val="nil"/>
          <w:between w:val="nil"/>
        </w:pBdr>
        <w:rPr>
          <w:rFonts w:ascii="Cambria" w:hAnsi="Cambria"/>
        </w:rPr>
      </w:pPr>
      <w:r w:rsidRPr="003854C7">
        <w:rPr>
          <w:rFonts w:ascii="Cambria" w:hAnsi="Cambria"/>
        </w:rPr>
        <w:t>A pastor</w:t>
      </w:r>
      <w:r w:rsidR="00F9338B" w:rsidRPr="003854C7">
        <w:rPr>
          <w:rFonts w:ascii="Cambria" w:hAnsi="Cambria"/>
        </w:rPr>
        <w:t>/elder representative from the p</w:t>
      </w:r>
      <w:r w:rsidRPr="003854C7">
        <w:rPr>
          <w:rFonts w:ascii="Cambria" w:hAnsi="Cambria"/>
        </w:rPr>
        <w:t xml:space="preserve">rospective Church will interview </w:t>
      </w:r>
      <w:r w:rsidR="00313EF0" w:rsidRPr="003854C7">
        <w:rPr>
          <w:rFonts w:ascii="Cambria" w:hAnsi="Cambria"/>
        </w:rPr>
        <w:t>(in person, face-to-</w:t>
      </w:r>
      <w:r w:rsidR="00387E6E" w:rsidRPr="003854C7">
        <w:rPr>
          <w:rFonts w:ascii="Cambria" w:hAnsi="Cambria"/>
        </w:rPr>
        <w:t>face, video conference call, or phone</w:t>
      </w:r>
      <w:r w:rsidR="00313EF0" w:rsidRPr="003854C7">
        <w:rPr>
          <w:rFonts w:ascii="Cambria" w:hAnsi="Cambria"/>
        </w:rPr>
        <w:t xml:space="preserve"> call</w:t>
      </w:r>
      <w:r w:rsidR="00387E6E" w:rsidRPr="003854C7">
        <w:rPr>
          <w:rFonts w:ascii="Cambria" w:hAnsi="Cambria"/>
        </w:rPr>
        <w:t xml:space="preserve">) </w:t>
      </w:r>
      <w:r w:rsidRPr="003854C7">
        <w:rPr>
          <w:rFonts w:ascii="Cambria" w:hAnsi="Cambria"/>
        </w:rPr>
        <w:t>with</w:t>
      </w:r>
      <w:r w:rsidR="00387E6E" w:rsidRPr="003854C7">
        <w:rPr>
          <w:rFonts w:ascii="Cambria" w:hAnsi="Cambria"/>
        </w:rPr>
        <w:t xml:space="preserve"> the </w:t>
      </w:r>
      <w:r w:rsidR="00982B37" w:rsidRPr="003854C7">
        <w:rPr>
          <w:rFonts w:ascii="Cambria" w:hAnsi="Cambria"/>
        </w:rPr>
        <w:t>President,</w:t>
      </w:r>
      <w:r w:rsidR="00A81A32" w:rsidRPr="003854C7">
        <w:rPr>
          <w:rFonts w:ascii="Cambria" w:hAnsi="Cambria"/>
        </w:rPr>
        <w:t xml:space="preserve"> Vice-President</w:t>
      </w:r>
      <w:r w:rsidR="00982B37" w:rsidRPr="003854C7">
        <w:rPr>
          <w:rFonts w:ascii="Cambria" w:hAnsi="Cambria"/>
        </w:rPr>
        <w:t>, or Executive Director</w:t>
      </w:r>
      <w:r w:rsidR="00A81A32" w:rsidRPr="003854C7">
        <w:rPr>
          <w:rFonts w:ascii="Cambria" w:hAnsi="Cambria"/>
        </w:rPr>
        <w:t xml:space="preserve"> of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w:t>
      </w:r>
    </w:p>
    <w:p w14:paraId="0BE66836" w14:textId="2668C34F" w:rsidR="0031257B" w:rsidRPr="003854C7" w:rsidRDefault="00F9338B" w:rsidP="00432447">
      <w:pPr>
        <w:pStyle w:val="normal0"/>
        <w:numPr>
          <w:ilvl w:val="1"/>
          <w:numId w:val="12"/>
        </w:numPr>
        <w:pBdr>
          <w:top w:val="nil"/>
          <w:left w:val="nil"/>
          <w:bottom w:val="nil"/>
          <w:right w:val="nil"/>
          <w:between w:val="nil"/>
        </w:pBdr>
        <w:rPr>
          <w:rFonts w:ascii="Cambria" w:hAnsi="Cambria"/>
        </w:rPr>
      </w:pPr>
      <w:r w:rsidRPr="003854C7">
        <w:rPr>
          <w:rFonts w:ascii="Cambria" w:hAnsi="Cambria"/>
        </w:rPr>
        <w:t xml:space="preserve">The </w:t>
      </w:r>
      <w:r w:rsidR="00602859" w:rsidRPr="003854C7">
        <w:rPr>
          <w:rFonts w:ascii="Cambria" w:hAnsi="Cambria"/>
        </w:rPr>
        <w:t>P</w:t>
      </w:r>
      <w:r w:rsidR="000E30B4" w:rsidRPr="003854C7">
        <w:rPr>
          <w:rFonts w:ascii="Cambria" w:hAnsi="Cambria"/>
        </w:rPr>
        <w:t>r</w:t>
      </w:r>
      <w:r w:rsidR="002336A4" w:rsidRPr="003854C7">
        <w:rPr>
          <w:rFonts w:ascii="Cambria" w:hAnsi="Cambria"/>
        </w:rPr>
        <w:t>o</w:t>
      </w:r>
      <w:r w:rsidR="000E30B4" w:rsidRPr="003854C7">
        <w:rPr>
          <w:rFonts w:ascii="Cambria" w:hAnsi="Cambria"/>
        </w:rPr>
        <w:t>s</w:t>
      </w:r>
      <w:r w:rsidRPr="003854C7">
        <w:rPr>
          <w:rFonts w:ascii="Cambria" w:hAnsi="Cambria"/>
        </w:rPr>
        <w:t>pective C</w:t>
      </w:r>
      <w:r w:rsidR="002336A4" w:rsidRPr="003854C7">
        <w:rPr>
          <w:rFonts w:ascii="Cambria" w:hAnsi="Cambria"/>
        </w:rPr>
        <w:t xml:space="preserve">hurch </w:t>
      </w:r>
      <w:r w:rsidR="0039069E" w:rsidRPr="003854C7">
        <w:rPr>
          <w:rFonts w:ascii="Cambria" w:hAnsi="Cambria"/>
        </w:rPr>
        <w:t>must</w:t>
      </w:r>
      <w:r w:rsidR="008C11F2" w:rsidRPr="003854C7">
        <w:rPr>
          <w:rFonts w:ascii="Cambria" w:hAnsi="Cambria"/>
        </w:rPr>
        <w:t xml:space="preserve"> </w:t>
      </w:r>
      <w:r w:rsidR="0039069E" w:rsidRPr="003854C7">
        <w:rPr>
          <w:rFonts w:ascii="Cambria" w:hAnsi="Cambria"/>
        </w:rPr>
        <w:t>pledge</w:t>
      </w:r>
      <w:r w:rsidR="00753B90" w:rsidRPr="003854C7">
        <w:rPr>
          <w:rFonts w:ascii="Cambria" w:hAnsi="Cambria"/>
        </w:rPr>
        <w:t xml:space="preserve"> </w:t>
      </w:r>
      <w:r w:rsidR="002336A4" w:rsidRPr="003854C7">
        <w:rPr>
          <w:rFonts w:ascii="Cambria" w:hAnsi="Cambria"/>
        </w:rPr>
        <w:t>a</w:t>
      </w:r>
      <w:r w:rsidR="0039069E" w:rsidRPr="003854C7">
        <w:rPr>
          <w:rFonts w:ascii="Cambria" w:hAnsi="Cambria"/>
        </w:rPr>
        <w:t xml:space="preserve"> </w:t>
      </w:r>
      <w:r w:rsidR="00753B90" w:rsidRPr="003854C7">
        <w:rPr>
          <w:rFonts w:ascii="Cambria" w:hAnsi="Cambria"/>
        </w:rPr>
        <w:t>f</w:t>
      </w:r>
      <w:r w:rsidR="0031257B" w:rsidRPr="003854C7">
        <w:rPr>
          <w:rFonts w:ascii="Cambria" w:hAnsi="Cambria"/>
        </w:rPr>
        <w:t>inancial cont</w:t>
      </w:r>
      <w:r w:rsidR="0039069E" w:rsidRPr="003854C7">
        <w:rPr>
          <w:rFonts w:ascii="Cambria" w:hAnsi="Cambria"/>
        </w:rPr>
        <w:t>ribution of at least $1,000</w:t>
      </w:r>
      <w:r w:rsidR="0031257B" w:rsidRPr="003854C7">
        <w:rPr>
          <w:rFonts w:ascii="Cambria" w:hAnsi="Cambria"/>
        </w:rPr>
        <w:t xml:space="preserve"> </w:t>
      </w:r>
      <w:r w:rsidR="0039069E" w:rsidRPr="003854C7">
        <w:rPr>
          <w:rFonts w:ascii="Cambria" w:hAnsi="Cambria"/>
        </w:rPr>
        <w:t>to the</w:t>
      </w:r>
      <w:r w:rsidR="00F5718E" w:rsidRPr="003854C7">
        <w:rPr>
          <w:rFonts w:ascii="Cambria" w:hAnsi="Cambria"/>
        </w:rPr>
        <w:t xml:space="preserve"> </w:t>
      </w:r>
      <w:r w:rsidR="001F475B" w:rsidRPr="003854C7">
        <w:rPr>
          <w:rFonts w:ascii="Cambria" w:hAnsi="Cambria"/>
        </w:rPr>
        <w:t>IPR Partnership</w:t>
      </w:r>
      <w:r w:rsidR="0031257B" w:rsidRPr="003854C7">
        <w:rPr>
          <w:rFonts w:ascii="Cambria" w:hAnsi="Cambria"/>
        </w:rPr>
        <w:t>.</w:t>
      </w:r>
      <w:r w:rsidR="00753B90" w:rsidRPr="003854C7">
        <w:rPr>
          <w:rFonts w:ascii="Cambria" w:hAnsi="Cambria"/>
        </w:rPr>
        <w:t xml:space="preserve"> This contribution </w:t>
      </w:r>
      <w:r w:rsidR="0039069E" w:rsidRPr="003854C7">
        <w:rPr>
          <w:rFonts w:ascii="Cambria" w:hAnsi="Cambria"/>
        </w:rPr>
        <w:t>may</w:t>
      </w:r>
      <w:r w:rsidR="00753B90" w:rsidRPr="003854C7">
        <w:rPr>
          <w:rFonts w:ascii="Cambria" w:hAnsi="Cambria"/>
        </w:rPr>
        <w:t xml:space="preserve"> be through budgeted funds or special offerings. </w:t>
      </w:r>
    </w:p>
    <w:p w14:paraId="66754F8C" w14:textId="3AE432D8" w:rsidR="00753B90" w:rsidRPr="003854C7" w:rsidRDefault="002336A4" w:rsidP="00432447">
      <w:pPr>
        <w:pStyle w:val="normal0"/>
        <w:numPr>
          <w:ilvl w:val="1"/>
          <w:numId w:val="12"/>
        </w:numPr>
        <w:pBdr>
          <w:top w:val="nil"/>
          <w:left w:val="nil"/>
          <w:bottom w:val="nil"/>
          <w:right w:val="nil"/>
          <w:between w:val="nil"/>
        </w:pBdr>
        <w:rPr>
          <w:rFonts w:ascii="Cambria" w:hAnsi="Cambria"/>
        </w:rPr>
      </w:pPr>
      <w:r w:rsidRPr="003854C7">
        <w:rPr>
          <w:rFonts w:ascii="Cambria" w:hAnsi="Cambria"/>
        </w:rPr>
        <w:t xml:space="preserve">A pastor/elder representative from the Prospective Church must </w:t>
      </w:r>
      <w:r w:rsidR="00602859" w:rsidRPr="003854C7">
        <w:rPr>
          <w:rFonts w:ascii="Cambria" w:hAnsi="Cambria"/>
        </w:rPr>
        <w:t>believe and abide by</w:t>
      </w:r>
      <w:r w:rsidR="00753B90" w:rsidRPr="003854C7">
        <w:rPr>
          <w:rFonts w:ascii="Cambria" w:hAnsi="Cambria"/>
        </w:rPr>
        <w:t xml:space="preserve"> the </w:t>
      </w:r>
      <w:r w:rsidR="00160691" w:rsidRPr="003854C7">
        <w:rPr>
          <w:rFonts w:ascii="Cambria" w:hAnsi="Cambria"/>
        </w:rPr>
        <w:t>Articles of Faith listed</w:t>
      </w:r>
      <w:r w:rsidR="00982B37" w:rsidRPr="003854C7">
        <w:rPr>
          <w:rFonts w:ascii="Cambria" w:hAnsi="Cambria"/>
        </w:rPr>
        <w:t xml:space="preserve"> in Section 2. </w:t>
      </w:r>
      <w:r w:rsidRPr="003854C7">
        <w:rPr>
          <w:rFonts w:ascii="Cambria" w:hAnsi="Cambria"/>
        </w:rPr>
        <w:t>Any e</w:t>
      </w:r>
      <w:r w:rsidR="00753B90" w:rsidRPr="003854C7">
        <w:rPr>
          <w:rFonts w:ascii="Cambria" w:hAnsi="Cambria"/>
        </w:rPr>
        <w:t xml:space="preserve">xceptions to </w:t>
      </w:r>
      <w:r w:rsidR="00982B37" w:rsidRPr="003854C7">
        <w:rPr>
          <w:rFonts w:ascii="Cambria" w:hAnsi="Cambria"/>
        </w:rPr>
        <w:t xml:space="preserve">these Articles of Faith </w:t>
      </w:r>
      <w:r w:rsidR="00F9338B" w:rsidRPr="003854C7">
        <w:rPr>
          <w:rFonts w:ascii="Cambria" w:hAnsi="Cambria"/>
        </w:rPr>
        <w:t>must</w:t>
      </w:r>
      <w:r w:rsidR="00982B37" w:rsidRPr="003854C7">
        <w:rPr>
          <w:rFonts w:ascii="Cambria" w:hAnsi="Cambria"/>
        </w:rPr>
        <w:t xml:space="preserve"> be approved by at least a three-fourths majority </w:t>
      </w:r>
      <w:r w:rsidR="00753B90" w:rsidRPr="003854C7">
        <w:rPr>
          <w:rFonts w:ascii="Cambria" w:hAnsi="Cambria"/>
        </w:rPr>
        <w:t xml:space="preserve">of the Administrative Team. </w:t>
      </w:r>
    </w:p>
    <w:p w14:paraId="4242E7AB" w14:textId="422DDD70" w:rsidR="00387E6E" w:rsidRPr="003854C7" w:rsidRDefault="003C5D51" w:rsidP="00432447">
      <w:pPr>
        <w:pStyle w:val="normal0"/>
        <w:numPr>
          <w:ilvl w:val="1"/>
          <w:numId w:val="12"/>
        </w:numPr>
        <w:pBdr>
          <w:top w:val="nil"/>
          <w:left w:val="nil"/>
          <w:bottom w:val="nil"/>
          <w:right w:val="nil"/>
          <w:between w:val="nil"/>
        </w:pBdr>
        <w:rPr>
          <w:rFonts w:ascii="Cambria" w:hAnsi="Cambria"/>
        </w:rPr>
      </w:pPr>
      <w:r w:rsidRPr="003854C7">
        <w:rPr>
          <w:rFonts w:ascii="Cambria" w:hAnsi="Cambria"/>
        </w:rPr>
        <w:t xml:space="preserve">A pastor/elder representative from the </w:t>
      </w:r>
      <w:r w:rsidR="00387E6E" w:rsidRPr="003854C7">
        <w:rPr>
          <w:rFonts w:ascii="Cambria" w:hAnsi="Cambria"/>
        </w:rPr>
        <w:t xml:space="preserve">Prospective </w:t>
      </w:r>
      <w:r w:rsidRPr="003854C7">
        <w:rPr>
          <w:rFonts w:ascii="Cambria" w:hAnsi="Cambria"/>
        </w:rPr>
        <w:t>Church</w:t>
      </w:r>
      <w:r w:rsidR="00387E6E" w:rsidRPr="003854C7">
        <w:rPr>
          <w:rFonts w:ascii="Cambria" w:hAnsi="Cambria"/>
        </w:rPr>
        <w:t xml:space="preserve"> </w:t>
      </w:r>
      <w:r w:rsidR="002336A4" w:rsidRPr="003854C7">
        <w:rPr>
          <w:rFonts w:ascii="Cambria" w:hAnsi="Cambria"/>
        </w:rPr>
        <w:t>must</w:t>
      </w:r>
      <w:r w:rsidR="00387E6E" w:rsidRPr="003854C7">
        <w:rPr>
          <w:rFonts w:ascii="Cambria" w:hAnsi="Cambria"/>
        </w:rPr>
        <w:t xml:space="preserve"> sign and date the Covenant of Partnership Agreement</w:t>
      </w:r>
      <w:r w:rsidR="002336A4" w:rsidRPr="003854C7">
        <w:rPr>
          <w:rFonts w:ascii="Cambria" w:hAnsi="Cambria"/>
        </w:rPr>
        <w:t>. This document</w:t>
      </w:r>
      <w:r w:rsidR="00387E6E" w:rsidRPr="003854C7">
        <w:rPr>
          <w:rFonts w:ascii="Cambria" w:hAnsi="Cambria"/>
        </w:rPr>
        <w:t xml:space="preserve"> defines </w:t>
      </w:r>
      <w:r w:rsidR="00602859" w:rsidRPr="003854C7">
        <w:rPr>
          <w:rFonts w:ascii="Cambria" w:hAnsi="Cambria"/>
        </w:rPr>
        <w:t xml:space="preserve">expectations </w:t>
      </w:r>
      <w:r w:rsidR="00387E6E" w:rsidRPr="003854C7">
        <w:rPr>
          <w:rFonts w:ascii="Cambria" w:hAnsi="Cambria"/>
        </w:rPr>
        <w:t xml:space="preserve">within </w:t>
      </w:r>
      <w:r w:rsidR="00F5718E" w:rsidRPr="003854C7">
        <w:rPr>
          <w:rFonts w:ascii="Cambria" w:hAnsi="Cambria"/>
        </w:rPr>
        <w:t xml:space="preserve">The </w:t>
      </w:r>
      <w:r w:rsidR="001F475B" w:rsidRPr="003854C7">
        <w:rPr>
          <w:rFonts w:ascii="Cambria" w:hAnsi="Cambria"/>
        </w:rPr>
        <w:t>IPR Partnership</w:t>
      </w:r>
      <w:r w:rsidR="00EF1EDD" w:rsidRPr="003854C7">
        <w:rPr>
          <w:rFonts w:ascii="Cambria" w:hAnsi="Cambria"/>
        </w:rPr>
        <w:t xml:space="preserve">, and </w:t>
      </w:r>
      <w:r w:rsidR="002336A4" w:rsidRPr="003854C7">
        <w:rPr>
          <w:rFonts w:ascii="Cambria" w:hAnsi="Cambria"/>
        </w:rPr>
        <w:t xml:space="preserve">it also </w:t>
      </w:r>
      <w:r w:rsidR="00EF1EDD" w:rsidRPr="003854C7">
        <w:rPr>
          <w:rFonts w:ascii="Cambria" w:hAnsi="Cambria"/>
        </w:rPr>
        <w:t>include</w:t>
      </w:r>
      <w:r w:rsidR="00982B37" w:rsidRPr="003854C7">
        <w:rPr>
          <w:rFonts w:ascii="Cambria" w:hAnsi="Cambria"/>
        </w:rPr>
        <w:t>s</w:t>
      </w:r>
      <w:r w:rsidR="00EF1EDD" w:rsidRPr="003854C7">
        <w:rPr>
          <w:rFonts w:ascii="Cambria" w:hAnsi="Cambria"/>
        </w:rPr>
        <w:t xml:space="preserve"> an agreement </w:t>
      </w:r>
      <w:r w:rsidR="00602859" w:rsidRPr="003854C7">
        <w:rPr>
          <w:rFonts w:ascii="Cambria" w:hAnsi="Cambria"/>
        </w:rPr>
        <w:t>for these</w:t>
      </w:r>
      <w:r w:rsidR="00EF1EDD" w:rsidRPr="003854C7">
        <w:rPr>
          <w:rFonts w:ascii="Cambria" w:hAnsi="Cambria"/>
        </w:rPr>
        <w:t xml:space="preserve"> </w:t>
      </w:r>
      <w:r w:rsidR="00B52217" w:rsidRPr="003854C7">
        <w:rPr>
          <w:rFonts w:ascii="Cambria" w:hAnsi="Cambria"/>
        </w:rPr>
        <w:t>by-laws</w:t>
      </w:r>
      <w:r w:rsidR="00602859" w:rsidRPr="003854C7">
        <w:rPr>
          <w:rFonts w:ascii="Cambria" w:hAnsi="Cambria"/>
        </w:rPr>
        <w:t xml:space="preserve"> to govern the relationship between the IPR Fellowship and the Member Church</w:t>
      </w:r>
      <w:r w:rsidR="00EF1EDD" w:rsidRPr="003854C7">
        <w:rPr>
          <w:rFonts w:ascii="Cambria" w:hAnsi="Cambria"/>
        </w:rPr>
        <w:t xml:space="preserve">. </w:t>
      </w:r>
    </w:p>
    <w:p w14:paraId="1BBE6F61" w14:textId="44BE6488" w:rsidR="00387E6E" w:rsidRPr="003854C7" w:rsidRDefault="00602859" w:rsidP="00432447">
      <w:pPr>
        <w:pStyle w:val="normal0"/>
        <w:numPr>
          <w:ilvl w:val="1"/>
          <w:numId w:val="12"/>
        </w:numPr>
        <w:pBdr>
          <w:top w:val="nil"/>
          <w:left w:val="nil"/>
          <w:bottom w:val="nil"/>
          <w:right w:val="nil"/>
          <w:between w:val="nil"/>
        </w:pBdr>
        <w:rPr>
          <w:rFonts w:ascii="Cambria" w:hAnsi="Cambria"/>
        </w:rPr>
      </w:pPr>
      <w:r w:rsidRPr="003854C7">
        <w:rPr>
          <w:rFonts w:ascii="Cambria" w:hAnsi="Cambria"/>
        </w:rPr>
        <w:t>Once all of the above steps have been completed</w:t>
      </w:r>
      <w:r w:rsidR="003C5D51" w:rsidRPr="003854C7">
        <w:rPr>
          <w:rFonts w:ascii="Cambria" w:hAnsi="Cambria"/>
        </w:rPr>
        <w:t xml:space="preserve">, </w:t>
      </w:r>
      <w:r w:rsidRPr="003854C7">
        <w:rPr>
          <w:rFonts w:ascii="Cambria" w:hAnsi="Cambria"/>
        </w:rPr>
        <w:t xml:space="preserve">a majority vote of </w:t>
      </w:r>
      <w:r w:rsidR="006455A1" w:rsidRPr="003854C7">
        <w:rPr>
          <w:rFonts w:ascii="Cambria" w:hAnsi="Cambria"/>
        </w:rPr>
        <w:t xml:space="preserve">the </w:t>
      </w:r>
      <w:r w:rsidRPr="003854C7">
        <w:rPr>
          <w:rFonts w:ascii="Cambria" w:hAnsi="Cambria"/>
        </w:rPr>
        <w:t>Administrative Team will cause the Prospective Church to become a M</w:t>
      </w:r>
      <w:r w:rsidR="003C5D51" w:rsidRPr="003854C7">
        <w:rPr>
          <w:rFonts w:ascii="Cambria" w:hAnsi="Cambria"/>
        </w:rPr>
        <w:t xml:space="preserve">ember </w:t>
      </w:r>
      <w:r w:rsidRPr="003854C7">
        <w:rPr>
          <w:rFonts w:ascii="Cambria" w:hAnsi="Cambria"/>
        </w:rPr>
        <w:t>C</w:t>
      </w:r>
      <w:r w:rsidR="002336A4" w:rsidRPr="003854C7">
        <w:rPr>
          <w:rFonts w:ascii="Cambria" w:hAnsi="Cambria"/>
        </w:rPr>
        <w:t xml:space="preserve">hurch </w:t>
      </w:r>
      <w:r w:rsidR="003C5D51" w:rsidRPr="003854C7">
        <w:rPr>
          <w:rFonts w:ascii="Cambria" w:hAnsi="Cambria"/>
        </w:rPr>
        <w:t xml:space="preserve">of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w:t>
      </w:r>
    </w:p>
    <w:p w14:paraId="73C3910F" w14:textId="7042C118" w:rsidR="00387E6E" w:rsidRPr="003854C7" w:rsidRDefault="00387E6E" w:rsidP="00387E6E">
      <w:pPr>
        <w:pStyle w:val="normal0"/>
        <w:pBdr>
          <w:top w:val="nil"/>
          <w:left w:val="nil"/>
          <w:bottom w:val="nil"/>
          <w:right w:val="nil"/>
          <w:between w:val="nil"/>
        </w:pBdr>
        <w:rPr>
          <w:rFonts w:ascii="Cambria" w:hAnsi="Cambria"/>
        </w:rPr>
      </w:pPr>
    </w:p>
    <w:p w14:paraId="30A0EED3" w14:textId="5F848C50" w:rsidR="00387E6E" w:rsidRPr="003854C7" w:rsidRDefault="008D2C84" w:rsidP="005263B7">
      <w:pPr>
        <w:pStyle w:val="Heading3"/>
      </w:pPr>
      <w:bookmarkStart w:id="15" w:name="_Toc473286167"/>
      <w:r w:rsidRPr="003854C7">
        <w:t>Section 1.2 –</w:t>
      </w:r>
      <w:r w:rsidR="00387E6E" w:rsidRPr="003854C7">
        <w:t xml:space="preserve"> Membership </w:t>
      </w:r>
      <w:r w:rsidR="00753B90" w:rsidRPr="003854C7">
        <w:t>Contributions</w:t>
      </w:r>
      <w:bookmarkEnd w:id="15"/>
    </w:p>
    <w:p w14:paraId="28F6F097"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2478A5D3" w14:textId="1119A72B" w:rsidR="00387E6E" w:rsidRPr="003854C7" w:rsidRDefault="009A2CE8" w:rsidP="00432447">
      <w:pPr>
        <w:pStyle w:val="normal0"/>
        <w:numPr>
          <w:ilvl w:val="0"/>
          <w:numId w:val="13"/>
        </w:numPr>
        <w:pBdr>
          <w:top w:val="nil"/>
          <w:left w:val="nil"/>
          <w:bottom w:val="nil"/>
          <w:right w:val="nil"/>
          <w:between w:val="nil"/>
        </w:pBdr>
        <w:rPr>
          <w:rFonts w:ascii="Cambria" w:hAnsi="Cambria"/>
        </w:rPr>
      </w:pPr>
      <w:r w:rsidRPr="003854C7">
        <w:rPr>
          <w:rFonts w:ascii="Cambria" w:hAnsi="Cambria"/>
        </w:rPr>
        <w:t>Member Ch</w:t>
      </w:r>
      <w:r w:rsidR="00387E6E" w:rsidRPr="003854C7">
        <w:rPr>
          <w:rFonts w:ascii="Cambria" w:hAnsi="Cambria"/>
        </w:rPr>
        <w:t xml:space="preserve">urches within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shall contribute a minimum of </w:t>
      </w:r>
      <w:r w:rsidR="00753B90" w:rsidRPr="003854C7">
        <w:rPr>
          <w:rFonts w:ascii="Cambria" w:hAnsi="Cambria"/>
        </w:rPr>
        <w:t xml:space="preserve">$1,000 </w:t>
      </w:r>
      <w:r w:rsidR="00387E6E" w:rsidRPr="003854C7">
        <w:rPr>
          <w:rFonts w:ascii="Cambria" w:hAnsi="Cambria"/>
        </w:rPr>
        <w:t xml:space="preserve">to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’s General fund. </w:t>
      </w:r>
    </w:p>
    <w:p w14:paraId="638519BD" w14:textId="427BDC59" w:rsidR="00387E6E" w:rsidRPr="003854C7" w:rsidRDefault="00387E6E" w:rsidP="00387E6E">
      <w:pPr>
        <w:pStyle w:val="normal0"/>
        <w:pBdr>
          <w:top w:val="nil"/>
          <w:left w:val="nil"/>
          <w:bottom w:val="nil"/>
          <w:right w:val="nil"/>
          <w:between w:val="nil"/>
        </w:pBdr>
        <w:rPr>
          <w:rFonts w:ascii="Cambria" w:hAnsi="Cambria"/>
        </w:rPr>
      </w:pPr>
    </w:p>
    <w:p w14:paraId="043943E7" w14:textId="71E593E6" w:rsidR="00387E6E" w:rsidRPr="003854C7" w:rsidRDefault="008D2C84" w:rsidP="005263B7">
      <w:pPr>
        <w:pStyle w:val="Heading3"/>
      </w:pPr>
      <w:bookmarkStart w:id="16" w:name="_Toc473286168"/>
      <w:r w:rsidRPr="003854C7">
        <w:t>Section 1.3 –</w:t>
      </w:r>
      <w:r w:rsidR="00387E6E" w:rsidRPr="003854C7">
        <w:t xml:space="preserve"> Membership Rights</w:t>
      </w:r>
      <w:bookmarkEnd w:id="16"/>
    </w:p>
    <w:p w14:paraId="23EE9909"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371B6E1" w14:textId="68D5291B" w:rsidR="00387E6E" w:rsidRPr="003854C7" w:rsidRDefault="00387E6E" w:rsidP="00432447">
      <w:pPr>
        <w:pStyle w:val="normal0"/>
        <w:numPr>
          <w:ilvl w:val="0"/>
          <w:numId w:val="14"/>
        </w:numPr>
        <w:pBdr>
          <w:top w:val="nil"/>
          <w:left w:val="nil"/>
          <w:bottom w:val="nil"/>
          <w:right w:val="nil"/>
          <w:between w:val="nil"/>
        </w:pBdr>
        <w:rPr>
          <w:rFonts w:ascii="Cambria" w:hAnsi="Cambria"/>
        </w:rPr>
      </w:pPr>
      <w:r w:rsidRPr="003854C7">
        <w:rPr>
          <w:rFonts w:ascii="Cambria" w:hAnsi="Cambria"/>
        </w:rPr>
        <w:t xml:space="preserve">Members of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 xml:space="preserve"> have the rights listed below:</w:t>
      </w:r>
    </w:p>
    <w:p w14:paraId="04BA72B1" w14:textId="0F321CA7" w:rsidR="00387E6E" w:rsidRPr="003854C7" w:rsidRDefault="00753B90" w:rsidP="00432447">
      <w:pPr>
        <w:pStyle w:val="normal0"/>
        <w:numPr>
          <w:ilvl w:val="1"/>
          <w:numId w:val="14"/>
        </w:numPr>
        <w:pBdr>
          <w:top w:val="nil"/>
          <w:left w:val="nil"/>
          <w:bottom w:val="nil"/>
          <w:right w:val="nil"/>
          <w:between w:val="nil"/>
        </w:pBdr>
        <w:rPr>
          <w:rFonts w:ascii="Cambria" w:hAnsi="Cambria"/>
        </w:rPr>
      </w:pPr>
      <w:r w:rsidRPr="003854C7">
        <w:rPr>
          <w:rFonts w:ascii="Cambria" w:hAnsi="Cambria"/>
        </w:rPr>
        <w:t xml:space="preserve">Vote on the </w:t>
      </w:r>
      <w:r w:rsidR="00B82196" w:rsidRPr="003854C7">
        <w:rPr>
          <w:rFonts w:ascii="Cambria" w:hAnsi="Cambria"/>
        </w:rPr>
        <w:t xml:space="preserve">four </w:t>
      </w:r>
      <w:r w:rsidRPr="003854C7">
        <w:rPr>
          <w:rFonts w:ascii="Cambria" w:hAnsi="Cambria"/>
        </w:rPr>
        <w:t>Administrative Team Officers</w:t>
      </w:r>
      <w:r w:rsidR="00B82196" w:rsidRPr="003854C7">
        <w:rPr>
          <w:rFonts w:ascii="Cambria" w:hAnsi="Cambria"/>
        </w:rPr>
        <w:t>.</w:t>
      </w:r>
    </w:p>
    <w:p w14:paraId="13E27CA0" w14:textId="69EC8BF4" w:rsidR="00F54E0D" w:rsidRPr="003854C7" w:rsidRDefault="00F54E0D" w:rsidP="00432447">
      <w:pPr>
        <w:pStyle w:val="normal0"/>
        <w:numPr>
          <w:ilvl w:val="1"/>
          <w:numId w:val="14"/>
        </w:numPr>
        <w:pBdr>
          <w:top w:val="nil"/>
          <w:left w:val="nil"/>
          <w:bottom w:val="nil"/>
          <w:right w:val="nil"/>
          <w:between w:val="nil"/>
        </w:pBdr>
        <w:rPr>
          <w:rFonts w:ascii="Cambria" w:hAnsi="Cambria"/>
        </w:rPr>
      </w:pPr>
      <w:r w:rsidRPr="003854C7">
        <w:rPr>
          <w:rFonts w:ascii="Cambria" w:hAnsi="Cambria"/>
        </w:rPr>
        <w:t xml:space="preserve">Develop relationships within </w:t>
      </w:r>
      <w:r w:rsidR="009A2CE8" w:rsidRPr="003854C7">
        <w:rPr>
          <w:rFonts w:ascii="Cambria" w:hAnsi="Cambria"/>
        </w:rPr>
        <w:t>other Member</w:t>
      </w:r>
      <w:r w:rsidRPr="003854C7">
        <w:rPr>
          <w:rFonts w:ascii="Cambria" w:hAnsi="Cambria"/>
        </w:rPr>
        <w:t xml:space="preserve"> Churches. </w:t>
      </w:r>
    </w:p>
    <w:p w14:paraId="366DAF75" w14:textId="44E5E290" w:rsidR="00387E6E" w:rsidRPr="003854C7" w:rsidRDefault="00CF29A0" w:rsidP="00432447">
      <w:pPr>
        <w:pStyle w:val="normal0"/>
        <w:numPr>
          <w:ilvl w:val="1"/>
          <w:numId w:val="14"/>
        </w:numPr>
        <w:pBdr>
          <w:top w:val="nil"/>
          <w:left w:val="nil"/>
          <w:bottom w:val="nil"/>
          <w:right w:val="nil"/>
          <w:between w:val="nil"/>
        </w:pBdr>
        <w:rPr>
          <w:rFonts w:ascii="Cambria" w:hAnsi="Cambria"/>
        </w:rPr>
      </w:pPr>
      <w:r w:rsidRPr="003854C7">
        <w:rPr>
          <w:rFonts w:ascii="Cambria" w:hAnsi="Cambria"/>
        </w:rPr>
        <w:t xml:space="preserve">An individual </w:t>
      </w:r>
      <w:r w:rsidR="00B82196" w:rsidRPr="003854C7">
        <w:rPr>
          <w:rFonts w:ascii="Cambria" w:hAnsi="Cambria"/>
        </w:rPr>
        <w:t>congregant from</w:t>
      </w:r>
      <w:r w:rsidRPr="003854C7">
        <w:rPr>
          <w:rFonts w:ascii="Cambria" w:hAnsi="Cambria"/>
        </w:rPr>
        <w:t xml:space="preserve"> a </w:t>
      </w:r>
      <w:r w:rsidR="0045361E" w:rsidRPr="003854C7">
        <w:rPr>
          <w:rFonts w:ascii="Cambria" w:hAnsi="Cambria"/>
        </w:rPr>
        <w:t>Member Church</w:t>
      </w:r>
      <w:r w:rsidRPr="003854C7">
        <w:rPr>
          <w:rFonts w:ascii="Cambria" w:hAnsi="Cambria"/>
        </w:rPr>
        <w:t xml:space="preserve"> may apply to be a </w:t>
      </w:r>
      <w:r w:rsidR="00B82196" w:rsidRPr="003854C7">
        <w:rPr>
          <w:rFonts w:ascii="Cambria" w:hAnsi="Cambria"/>
        </w:rPr>
        <w:t>Church Planter or Church</w:t>
      </w:r>
      <w:r w:rsidRPr="003854C7">
        <w:rPr>
          <w:rFonts w:ascii="Cambria" w:hAnsi="Cambria"/>
        </w:rPr>
        <w:t xml:space="preserve"> Revitalize</w:t>
      </w:r>
      <w:r w:rsidR="00B82196" w:rsidRPr="003854C7">
        <w:rPr>
          <w:rFonts w:ascii="Cambria" w:hAnsi="Cambria"/>
        </w:rPr>
        <w:t xml:space="preserve">r through the </w:t>
      </w:r>
      <w:r w:rsidR="001F475B" w:rsidRPr="003854C7">
        <w:rPr>
          <w:rFonts w:ascii="Cambria" w:hAnsi="Cambria"/>
        </w:rPr>
        <w:t>IPR Partnership</w:t>
      </w:r>
      <w:r w:rsidRPr="003854C7">
        <w:rPr>
          <w:rFonts w:ascii="Cambria" w:hAnsi="Cambria"/>
        </w:rPr>
        <w:t xml:space="preserve">, with the various resources </w:t>
      </w:r>
      <w:r w:rsidR="00B82196" w:rsidRPr="003854C7">
        <w:rPr>
          <w:rFonts w:ascii="Cambria" w:hAnsi="Cambria"/>
        </w:rPr>
        <w:t xml:space="preserve">included. </w:t>
      </w:r>
    </w:p>
    <w:p w14:paraId="074D5BCC" w14:textId="77777777" w:rsidR="00387E6E" w:rsidRPr="003854C7" w:rsidRDefault="00387E6E" w:rsidP="00387E6E">
      <w:pPr>
        <w:pStyle w:val="normal0"/>
        <w:pBdr>
          <w:top w:val="nil"/>
          <w:left w:val="nil"/>
          <w:bottom w:val="nil"/>
          <w:right w:val="nil"/>
          <w:between w:val="nil"/>
        </w:pBdr>
        <w:rPr>
          <w:rFonts w:ascii="Cambria" w:hAnsi="Cambria"/>
        </w:rPr>
      </w:pPr>
    </w:p>
    <w:p w14:paraId="3DC766DE" w14:textId="4A6DF2D9" w:rsidR="00387E6E" w:rsidRPr="003854C7" w:rsidRDefault="008D2C84" w:rsidP="005263B7">
      <w:pPr>
        <w:pStyle w:val="Heading3"/>
      </w:pPr>
      <w:bookmarkStart w:id="17" w:name="_Toc473286169"/>
      <w:r w:rsidRPr="003854C7">
        <w:t>Section 1.4 –</w:t>
      </w:r>
      <w:r w:rsidR="00387E6E" w:rsidRPr="003854C7">
        <w:t xml:space="preserve"> Membership Duration</w:t>
      </w:r>
      <w:bookmarkEnd w:id="17"/>
    </w:p>
    <w:p w14:paraId="25C2309C"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5D7BD200" w14:textId="777C4D4C" w:rsidR="00CF29A0" w:rsidRPr="003854C7" w:rsidRDefault="00387E6E" w:rsidP="00432447">
      <w:pPr>
        <w:pStyle w:val="normal0"/>
        <w:numPr>
          <w:ilvl w:val="0"/>
          <w:numId w:val="15"/>
        </w:numPr>
        <w:pBdr>
          <w:top w:val="nil"/>
          <w:left w:val="nil"/>
          <w:bottom w:val="nil"/>
          <w:right w:val="nil"/>
          <w:between w:val="nil"/>
        </w:pBdr>
        <w:rPr>
          <w:rFonts w:ascii="Cambria" w:hAnsi="Cambria"/>
        </w:rPr>
      </w:pPr>
      <w:r w:rsidRPr="003854C7">
        <w:rPr>
          <w:rFonts w:ascii="Cambria" w:hAnsi="Cambria"/>
        </w:rPr>
        <w:t xml:space="preserve">Membership with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 xml:space="preserve"> shall be permanent contingent upon continued fulfillment of the Covenant of Partnership Agreement and may be revoked at any</w:t>
      </w:r>
      <w:r w:rsidR="000E30B4" w:rsidRPr="003854C7">
        <w:rPr>
          <w:rFonts w:ascii="Cambria" w:hAnsi="Cambria"/>
        </w:rPr>
        <w:t xml:space="preserve"> </w:t>
      </w:r>
      <w:r w:rsidRPr="003854C7">
        <w:rPr>
          <w:rFonts w:ascii="Cambria" w:hAnsi="Cambria"/>
        </w:rPr>
        <w:t xml:space="preserve">time by the </w:t>
      </w:r>
      <w:r w:rsidR="00CF29A0" w:rsidRPr="003854C7">
        <w:rPr>
          <w:rFonts w:ascii="Cambria" w:hAnsi="Cambria"/>
        </w:rPr>
        <w:t xml:space="preserve">Administrative Team </w:t>
      </w:r>
      <w:r w:rsidRPr="003854C7">
        <w:rPr>
          <w:rFonts w:ascii="Cambria" w:hAnsi="Cambria"/>
        </w:rPr>
        <w:t>for not meeting those expectations. Membership shall only be revoked by a</w:t>
      </w:r>
      <w:r w:rsidR="00774CEF" w:rsidRPr="003854C7">
        <w:rPr>
          <w:rFonts w:ascii="Cambria" w:hAnsi="Cambria"/>
        </w:rPr>
        <w:t>t least a</w:t>
      </w:r>
      <w:r w:rsidRPr="003854C7">
        <w:rPr>
          <w:rFonts w:ascii="Cambria" w:hAnsi="Cambria"/>
        </w:rPr>
        <w:t xml:space="preserve"> </w:t>
      </w:r>
      <w:r w:rsidR="00E64922" w:rsidRPr="003854C7">
        <w:rPr>
          <w:rFonts w:ascii="Cambria" w:hAnsi="Cambria"/>
        </w:rPr>
        <w:t>three-fourths</w:t>
      </w:r>
      <w:r w:rsidR="00B82196" w:rsidRPr="003854C7">
        <w:rPr>
          <w:rFonts w:ascii="Cambria" w:hAnsi="Cambria"/>
        </w:rPr>
        <w:t xml:space="preserve"> </w:t>
      </w:r>
      <w:r w:rsidR="00602859" w:rsidRPr="003854C7">
        <w:rPr>
          <w:rFonts w:ascii="Cambria" w:hAnsi="Cambria"/>
        </w:rPr>
        <w:t>of</w:t>
      </w:r>
      <w:r w:rsidR="00B82196" w:rsidRPr="003854C7">
        <w:rPr>
          <w:rFonts w:ascii="Cambria" w:hAnsi="Cambria"/>
        </w:rPr>
        <w:t xml:space="preserve">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 xml:space="preserve"> </w:t>
      </w:r>
      <w:r w:rsidR="00CF29A0" w:rsidRPr="003854C7">
        <w:rPr>
          <w:rFonts w:ascii="Cambria" w:hAnsi="Cambria"/>
        </w:rPr>
        <w:t>Administrative Team</w:t>
      </w:r>
      <w:r w:rsidR="00E64922" w:rsidRPr="003854C7">
        <w:rPr>
          <w:rFonts w:ascii="Cambria" w:hAnsi="Cambria"/>
        </w:rPr>
        <w:t xml:space="preserve"> members present and voting</w:t>
      </w:r>
      <w:r w:rsidR="00B82196" w:rsidRPr="003854C7">
        <w:rPr>
          <w:rFonts w:ascii="Cambria" w:hAnsi="Cambria"/>
        </w:rPr>
        <w:t xml:space="preserve">. Member Churches </w:t>
      </w:r>
      <w:r w:rsidRPr="003854C7">
        <w:rPr>
          <w:rFonts w:ascii="Cambria" w:hAnsi="Cambria"/>
        </w:rPr>
        <w:t>whose membership is revoked will only be reinstated based upon a</w:t>
      </w:r>
      <w:r w:rsidR="00774CEF" w:rsidRPr="003854C7">
        <w:rPr>
          <w:rFonts w:ascii="Cambria" w:hAnsi="Cambria"/>
        </w:rPr>
        <w:t>t least a</w:t>
      </w:r>
      <w:r w:rsidR="00E64922" w:rsidRPr="003854C7">
        <w:rPr>
          <w:rFonts w:ascii="Cambria" w:hAnsi="Cambria"/>
        </w:rPr>
        <w:t xml:space="preserve"> three-fourths</w:t>
      </w:r>
      <w:r w:rsidR="00CF29A0" w:rsidRPr="003854C7">
        <w:rPr>
          <w:rFonts w:ascii="Cambria" w:hAnsi="Cambria"/>
        </w:rPr>
        <w:t xml:space="preserve"> vote </w:t>
      </w:r>
      <w:r w:rsidR="00B82196" w:rsidRPr="003854C7">
        <w:rPr>
          <w:rFonts w:ascii="Cambria" w:hAnsi="Cambria"/>
        </w:rPr>
        <w:t xml:space="preserve">by </w:t>
      </w:r>
      <w:r w:rsidR="00F5718E" w:rsidRPr="003854C7">
        <w:rPr>
          <w:rFonts w:ascii="Cambria" w:hAnsi="Cambria"/>
        </w:rPr>
        <w:t xml:space="preserve">the </w:t>
      </w:r>
      <w:r w:rsidR="001F475B" w:rsidRPr="003854C7">
        <w:rPr>
          <w:rFonts w:ascii="Cambria" w:hAnsi="Cambria"/>
        </w:rPr>
        <w:t>IPR Partnership</w:t>
      </w:r>
      <w:r w:rsidR="008E790F" w:rsidRPr="003854C7">
        <w:rPr>
          <w:rFonts w:ascii="Cambria" w:hAnsi="Cambria"/>
        </w:rPr>
        <w:t xml:space="preserve"> </w:t>
      </w:r>
      <w:r w:rsidR="00CF29A0" w:rsidRPr="003854C7">
        <w:rPr>
          <w:rFonts w:ascii="Cambria" w:hAnsi="Cambria"/>
        </w:rPr>
        <w:t>Administrative Team</w:t>
      </w:r>
      <w:r w:rsidR="00E64922" w:rsidRPr="003854C7">
        <w:rPr>
          <w:rFonts w:ascii="Cambria" w:hAnsi="Cambria"/>
        </w:rPr>
        <w:t xml:space="preserve"> members present and voting</w:t>
      </w:r>
      <w:r w:rsidR="00774CEF" w:rsidRPr="003854C7">
        <w:rPr>
          <w:rFonts w:ascii="Cambria" w:hAnsi="Cambria"/>
        </w:rPr>
        <w:t>, in addition to the normal requirements</w:t>
      </w:r>
      <w:r w:rsidR="00CF29A0" w:rsidRPr="003854C7">
        <w:rPr>
          <w:rFonts w:ascii="Cambria" w:hAnsi="Cambria"/>
        </w:rPr>
        <w:t xml:space="preserve">. </w:t>
      </w:r>
    </w:p>
    <w:p w14:paraId="29858402" w14:textId="2459F80F" w:rsidR="00387E6E" w:rsidRPr="003854C7" w:rsidRDefault="00387E6E" w:rsidP="00432447">
      <w:pPr>
        <w:pStyle w:val="normal0"/>
        <w:numPr>
          <w:ilvl w:val="0"/>
          <w:numId w:val="15"/>
        </w:numPr>
        <w:pBdr>
          <w:top w:val="nil"/>
          <w:left w:val="nil"/>
          <w:bottom w:val="nil"/>
          <w:right w:val="nil"/>
          <w:between w:val="nil"/>
        </w:pBdr>
        <w:rPr>
          <w:rFonts w:ascii="Cambria" w:hAnsi="Cambria"/>
        </w:rPr>
      </w:pPr>
      <w:r w:rsidRPr="003854C7">
        <w:rPr>
          <w:rFonts w:ascii="Cambria" w:hAnsi="Cambria"/>
        </w:rPr>
        <w:t xml:space="preserve">Revocation of membership shall be on the basis of concerns </w:t>
      </w:r>
      <w:r w:rsidR="00002582" w:rsidRPr="003854C7">
        <w:rPr>
          <w:rFonts w:ascii="Cambria" w:hAnsi="Cambria"/>
        </w:rPr>
        <w:t>including but not limited to:</w:t>
      </w:r>
      <w:r w:rsidRPr="003854C7">
        <w:rPr>
          <w:rFonts w:ascii="Cambria" w:hAnsi="Cambria"/>
        </w:rPr>
        <w:t xml:space="preserve"> lack of partnership, theological misalignment, </w:t>
      </w:r>
      <w:r w:rsidR="005E1001" w:rsidRPr="003854C7">
        <w:rPr>
          <w:rFonts w:ascii="Cambria" w:hAnsi="Cambria"/>
        </w:rPr>
        <w:t xml:space="preserve">non-payment of financial obligations, </w:t>
      </w:r>
      <w:r w:rsidR="00002582" w:rsidRPr="003854C7">
        <w:rPr>
          <w:rFonts w:ascii="Cambria" w:hAnsi="Cambria"/>
        </w:rPr>
        <w:t>or immoral actions</w:t>
      </w:r>
      <w:r w:rsidR="005E1001" w:rsidRPr="003854C7">
        <w:rPr>
          <w:rFonts w:ascii="Cambria" w:hAnsi="Cambria"/>
        </w:rPr>
        <w:t xml:space="preserve">. </w:t>
      </w:r>
    </w:p>
    <w:p w14:paraId="0225FD33"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066F310C" w14:textId="408573DD" w:rsidR="00387E6E" w:rsidRPr="003854C7" w:rsidRDefault="008D2C84" w:rsidP="005263B7">
      <w:pPr>
        <w:pStyle w:val="Heading3"/>
      </w:pPr>
      <w:bookmarkStart w:id="18" w:name="_Toc473286170"/>
      <w:r w:rsidRPr="003854C7">
        <w:t>Section 1.5 –</w:t>
      </w:r>
      <w:r w:rsidR="00387E6E" w:rsidRPr="003854C7">
        <w:t xml:space="preserve"> Member Responsibilities</w:t>
      </w:r>
      <w:bookmarkEnd w:id="18"/>
    </w:p>
    <w:p w14:paraId="72B95095"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45E8A9CA" w14:textId="10F9319B" w:rsidR="00387E6E" w:rsidRPr="003854C7" w:rsidRDefault="00387E6E" w:rsidP="00432447">
      <w:pPr>
        <w:pStyle w:val="normal0"/>
        <w:numPr>
          <w:ilvl w:val="0"/>
          <w:numId w:val="16"/>
        </w:numPr>
        <w:pBdr>
          <w:top w:val="nil"/>
          <w:left w:val="nil"/>
          <w:bottom w:val="nil"/>
          <w:right w:val="nil"/>
          <w:between w:val="nil"/>
        </w:pBdr>
        <w:rPr>
          <w:rFonts w:ascii="Cambria" w:hAnsi="Cambria"/>
        </w:rPr>
      </w:pPr>
      <w:r w:rsidRPr="003854C7">
        <w:rPr>
          <w:rFonts w:ascii="Cambria" w:hAnsi="Cambria"/>
        </w:rPr>
        <w:t xml:space="preserve">Members of </w:t>
      </w:r>
      <w:r w:rsidR="008E790F" w:rsidRPr="003854C7">
        <w:rPr>
          <w:rFonts w:ascii="Cambria" w:hAnsi="Cambria"/>
        </w:rPr>
        <w:t>t</w:t>
      </w:r>
      <w:r w:rsidR="00F5718E" w:rsidRPr="003854C7">
        <w:rPr>
          <w:rFonts w:ascii="Cambria" w:hAnsi="Cambria"/>
        </w:rPr>
        <w:t xml:space="preserve">he </w:t>
      </w:r>
      <w:r w:rsidR="001F475B" w:rsidRPr="003854C7">
        <w:rPr>
          <w:rFonts w:ascii="Cambria" w:hAnsi="Cambria"/>
        </w:rPr>
        <w:t>IPR Partnership</w:t>
      </w:r>
      <w:r w:rsidRPr="003854C7">
        <w:rPr>
          <w:rFonts w:ascii="Cambria" w:hAnsi="Cambria"/>
        </w:rPr>
        <w:t xml:space="preserve"> shall have responsibilities to carry out in order to remain in good standing with </w:t>
      </w:r>
      <w:r w:rsidR="00F5718E" w:rsidRPr="003854C7">
        <w:rPr>
          <w:rFonts w:ascii="Cambria" w:hAnsi="Cambria"/>
        </w:rPr>
        <w:t xml:space="preserve">The </w:t>
      </w:r>
      <w:r w:rsidR="001F475B" w:rsidRPr="003854C7">
        <w:rPr>
          <w:rFonts w:ascii="Cambria" w:hAnsi="Cambria"/>
        </w:rPr>
        <w:t>IPR Partnership</w:t>
      </w:r>
      <w:r w:rsidR="00CF29A0" w:rsidRPr="003854C7">
        <w:rPr>
          <w:rFonts w:ascii="Cambria" w:hAnsi="Cambria"/>
        </w:rPr>
        <w:t xml:space="preserve">, which are laid out in the </w:t>
      </w:r>
      <w:r w:rsidRPr="003854C7">
        <w:rPr>
          <w:rFonts w:ascii="Cambria" w:hAnsi="Cambria"/>
        </w:rPr>
        <w:t>Covenant of Partnership Agreement.</w:t>
      </w:r>
    </w:p>
    <w:p w14:paraId="3C91D907" w14:textId="7E884453" w:rsidR="00387E6E" w:rsidRPr="003854C7" w:rsidRDefault="00387E6E" w:rsidP="00387E6E">
      <w:pPr>
        <w:pStyle w:val="normal0"/>
        <w:pBdr>
          <w:top w:val="nil"/>
          <w:left w:val="nil"/>
          <w:bottom w:val="nil"/>
          <w:right w:val="nil"/>
          <w:between w:val="nil"/>
        </w:pBdr>
        <w:rPr>
          <w:rFonts w:ascii="Cambria" w:hAnsi="Cambria"/>
        </w:rPr>
      </w:pPr>
    </w:p>
    <w:p w14:paraId="423FAB46" w14:textId="68E1AC1C" w:rsidR="00387E6E" w:rsidRPr="003854C7" w:rsidRDefault="00774CEF" w:rsidP="005263B7">
      <w:pPr>
        <w:pStyle w:val="Heading3"/>
      </w:pPr>
      <w:bookmarkStart w:id="19" w:name="_Toc473286171"/>
      <w:r w:rsidRPr="003854C7">
        <w:t>Section 1.6</w:t>
      </w:r>
      <w:r w:rsidR="008D2C84" w:rsidRPr="003854C7">
        <w:t xml:space="preserve"> –</w:t>
      </w:r>
      <w:r w:rsidR="00387E6E" w:rsidRPr="003854C7">
        <w:t xml:space="preserve"> Funding</w:t>
      </w:r>
      <w:bookmarkEnd w:id="19"/>
      <w:r w:rsidR="00387E6E" w:rsidRPr="003854C7">
        <w:t xml:space="preserve"> </w:t>
      </w:r>
    </w:p>
    <w:p w14:paraId="1F9A6C15"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02311855" w14:textId="77777777" w:rsidR="00387E6E" w:rsidRPr="003854C7" w:rsidRDefault="00387E6E" w:rsidP="00432447">
      <w:pPr>
        <w:pStyle w:val="normal0"/>
        <w:numPr>
          <w:ilvl w:val="0"/>
          <w:numId w:val="17"/>
        </w:numPr>
        <w:pBdr>
          <w:top w:val="nil"/>
          <w:left w:val="nil"/>
          <w:bottom w:val="nil"/>
          <w:right w:val="nil"/>
          <w:between w:val="nil"/>
        </w:pBdr>
        <w:rPr>
          <w:rFonts w:ascii="Cambria" w:hAnsi="Cambria"/>
        </w:rPr>
      </w:pPr>
      <w:r w:rsidRPr="003854C7">
        <w:rPr>
          <w:rFonts w:ascii="Cambria" w:hAnsi="Cambria"/>
        </w:rPr>
        <w:t>Unrestricted Giving</w:t>
      </w:r>
    </w:p>
    <w:p w14:paraId="5F3052F4" w14:textId="1F6DD6CF" w:rsidR="00CF29A0" w:rsidRPr="003854C7" w:rsidRDefault="00313EF0" w:rsidP="00432447">
      <w:pPr>
        <w:pStyle w:val="normal0"/>
        <w:numPr>
          <w:ilvl w:val="1"/>
          <w:numId w:val="17"/>
        </w:numPr>
        <w:pBdr>
          <w:top w:val="nil"/>
          <w:left w:val="nil"/>
          <w:bottom w:val="nil"/>
          <w:right w:val="nil"/>
          <w:between w:val="nil"/>
        </w:pBdr>
        <w:rPr>
          <w:rFonts w:ascii="Cambria" w:hAnsi="Cambria"/>
        </w:rPr>
      </w:pPr>
      <w:r w:rsidRPr="003854C7">
        <w:rPr>
          <w:rFonts w:ascii="Cambria" w:hAnsi="Cambria"/>
        </w:rPr>
        <w:t>Annual Fund (General Fund) –</w:t>
      </w:r>
      <w:r w:rsidR="00387E6E" w:rsidRPr="003854C7">
        <w:rPr>
          <w:rFonts w:ascii="Cambria" w:hAnsi="Cambria"/>
        </w:rPr>
        <w:t xml:space="preserve"> The Annual Fund goe</w:t>
      </w:r>
      <w:r w:rsidR="00CF29A0" w:rsidRPr="003854C7">
        <w:rPr>
          <w:rFonts w:ascii="Cambria" w:hAnsi="Cambria"/>
        </w:rPr>
        <w:t xml:space="preserve">s to support specific </w:t>
      </w:r>
      <w:r w:rsidR="00152E3D" w:rsidRPr="003854C7">
        <w:rPr>
          <w:rFonts w:ascii="Cambria" w:hAnsi="Cambria"/>
        </w:rPr>
        <w:t>Church Plant</w:t>
      </w:r>
      <w:r w:rsidR="002B572F" w:rsidRPr="003854C7">
        <w:rPr>
          <w:rFonts w:ascii="Cambria" w:hAnsi="Cambria"/>
        </w:rPr>
        <w:t>(</w:t>
      </w:r>
      <w:r w:rsidR="00CF29A0" w:rsidRPr="003854C7">
        <w:rPr>
          <w:rFonts w:ascii="Cambria" w:hAnsi="Cambria"/>
        </w:rPr>
        <w:t>s</w:t>
      </w:r>
      <w:r w:rsidR="002B572F" w:rsidRPr="003854C7">
        <w:rPr>
          <w:rFonts w:ascii="Cambria" w:hAnsi="Cambria"/>
        </w:rPr>
        <w:t>)</w:t>
      </w:r>
      <w:r w:rsidR="00CF29A0" w:rsidRPr="003854C7">
        <w:rPr>
          <w:rFonts w:ascii="Cambria" w:hAnsi="Cambria"/>
        </w:rPr>
        <w:t xml:space="preserve"> </w:t>
      </w:r>
      <w:r w:rsidR="00982B37" w:rsidRPr="003854C7">
        <w:rPr>
          <w:rFonts w:ascii="Cambria" w:hAnsi="Cambria"/>
        </w:rPr>
        <w:t xml:space="preserve">or Revitalizations </w:t>
      </w:r>
      <w:r w:rsidR="00CF29A0" w:rsidRPr="003854C7">
        <w:rPr>
          <w:rFonts w:ascii="Cambria" w:hAnsi="Cambria"/>
        </w:rPr>
        <w:t xml:space="preserve">that are sponsored by </w:t>
      </w:r>
      <w:r w:rsidR="00F5718E" w:rsidRPr="003854C7">
        <w:rPr>
          <w:rFonts w:ascii="Cambria" w:hAnsi="Cambria"/>
        </w:rPr>
        <w:t xml:space="preserve">the </w:t>
      </w:r>
      <w:r w:rsidR="001F475B" w:rsidRPr="003854C7">
        <w:rPr>
          <w:rFonts w:ascii="Cambria" w:hAnsi="Cambria"/>
        </w:rPr>
        <w:t>IPR Partnership</w:t>
      </w:r>
      <w:r w:rsidR="00CF29A0" w:rsidRPr="003854C7">
        <w:rPr>
          <w:rFonts w:ascii="Cambria" w:hAnsi="Cambria"/>
        </w:rPr>
        <w:t xml:space="preserve">. </w:t>
      </w:r>
      <w:r w:rsidR="005E1001" w:rsidRPr="003854C7">
        <w:rPr>
          <w:rFonts w:ascii="Cambria" w:hAnsi="Cambria"/>
        </w:rPr>
        <w:t>Uses of these funds may include</w:t>
      </w:r>
      <w:r w:rsidR="00CF29A0" w:rsidRPr="003854C7">
        <w:rPr>
          <w:rFonts w:ascii="Cambria" w:hAnsi="Cambria"/>
        </w:rPr>
        <w:t xml:space="preserve"> </w:t>
      </w:r>
      <w:r w:rsidR="00387E6E" w:rsidRPr="003854C7">
        <w:rPr>
          <w:rFonts w:ascii="Cambria" w:hAnsi="Cambria"/>
        </w:rPr>
        <w:t>operating cost</w:t>
      </w:r>
      <w:r w:rsidR="00774CEF" w:rsidRPr="003854C7">
        <w:rPr>
          <w:rFonts w:ascii="Cambria" w:hAnsi="Cambria"/>
        </w:rPr>
        <w:t>s</w:t>
      </w:r>
      <w:r w:rsidR="00387E6E" w:rsidRPr="003854C7">
        <w:rPr>
          <w:rFonts w:ascii="Cambria" w:hAnsi="Cambria"/>
        </w:rPr>
        <w:t>, administration, reserves, and approved programming (ex. conferences, fundraising events, and trainings).</w:t>
      </w:r>
      <w:r w:rsidR="005E1001" w:rsidRPr="003854C7">
        <w:rPr>
          <w:rFonts w:ascii="Cambria" w:hAnsi="Cambria"/>
        </w:rPr>
        <w:t xml:space="preserve"> </w:t>
      </w:r>
      <w:r w:rsidR="00CF29A0" w:rsidRPr="003854C7">
        <w:rPr>
          <w:rFonts w:ascii="Cambria" w:hAnsi="Cambria"/>
        </w:rPr>
        <w:t xml:space="preserve">If a </w:t>
      </w:r>
      <w:r w:rsidR="00152E3D" w:rsidRPr="003854C7">
        <w:rPr>
          <w:rFonts w:ascii="Cambria" w:hAnsi="Cambria"/>
        </w:rPr>
        <w:t>Church Plant</w:t>
      </w:r>
      <w:r w:rsidR="00CF29A0" w:rsidRPr="003854C7">
        <w:rPr>
          <w:rFonts w:ascii="Cambria" w:hAnsi="Cambria"/>
        </w:rPr>
        <w:t xml:space="preserve"> </w:t>
      </w:r>
      <w:r w:rsidR="00982B37" w:rsidRPr="003854C7">
        <w:rPr>
          <w:rFonts w:ascii="Cambria" w:hAnsi="Cambria"/>
        </w:rPr>
        <w:t xml:space="preserve">or </w:t>
      </w:r>
      <w:r w:rsidR="00152E3D" w:rsidRPr="003854C7">
        <w:rPr>
          <w:rFonts w:ascii="Cambria" w:hAnsi="Cambria"/>
        </w:rPr>
        <w:t>Revitaliz</w:t>
      </w:r>
      <w:r w:rsidR="00982B37" w:rsidRPr="003854C7">
        <w:rPr>
          <w:rFonts w:ascii="Cambria" w:hAnsi="Cambria"/>
        </w:rPr>
        <w:t xml:space="preserve">ation </w:t>
      </w:r>
      <w:r w:rsidR="00774CEF" w:rsidRPr="003854C7">
        <w:rPr>
          <w:rFonts w:ascii="Cambria" w:hAnsi="Cambria"/>
        </w:rPr>
        <w:t>sponsored by</w:t>
      </w:r>
      <w:r w:rsidR="00FB3CA7" w:rsidRPr="003854C7">
        <w:rPr>
          <w:rFonts w:ascii="Cambria" w:hAnsi="Cambria"/>
        </w:rPr>
        <w:t xml:space="preserve"> the</w:t>
      </w:r>
      <w:r w:rsidR="00774CEF" w:rsidRPr="003854C7">
        <w:rPr>
          <w:rFonts w:ascii="Cambria" w:hAnsi="Cambria"/>
        </w:rPr>
        <w:t xml:space="preserve"> </w:t>
      </w:r>
      <w:r w:rsidR="001F475B" w:rsidRPr="003854C7">
        <w:rPr>
          <w:rFonts w:ascii="Cambria" w:hAnsi="Cambria"/>
        </w:rPr>
        <w:t>IPR Partnership</w:t>
      </w:r>
      <w:r w:rsidR="00FB3CA7" w:rsidRPr="003854C7">
        <w:rPr>
          <w:rFonts w:ascii="Cambria" w:hAnsi="Cambria"/>
        </w:rPr>
        <w:t xml:space="preserve"> </w:t>
      </w:r>
      <w:r w:rsidR="00774CEF" w:rsidRPr="003854C7">
        <w:rPr>
          <w:rFonts w:ascii="Cambria" w:hAnsi="Cambria"/>
        </w:rPr>
        <w:t xml:space="preserve">decides to leave the </w:t>
      </w:r>
      <w:r w:rsidR="001F475B" w:rsidRPr="003854C7">
        <w:rPr>
          <w:rFonts w:ascii="Cambria" w:hAnsi="Cambria"/>
        </w:rPr>
        <w:t>IPR Partnership</w:t>
      </w:r>
      <w:r w:rsidR="002B572F" w:rsidRPr="003854C7">
        <w:rPr>
          <w:rFonts w:ascii="Cambria" w:hAnsi="Cambria"/>
        </w:rPr>
        <w:t xml:space="preserve">, </w:t>
      </w:r>
      <w:r w:rsidR="00CF29A0" w:rsidRPr="003854C7">
        <w:rPr>
          <w:rFonts w:ascii="Cambria" w:hAnsi="Cambria"/>
        </w:rPr>
        <w:t xml:space="preserve">the </w:t>
      </w:r>
      <w:r w:rsidR="002B572F" w:rsidRPr="003854C7">
        <w:rPr>
          <w:rFonts w:ascii="Cambria" w:hAnsi="Cambria"/>
        </w:rPr>
        <w:t>Administrative Team</w:t>
      </w:r>
      <w:r w:rsidR="00CF29A0" w:rsidRPr="003854C7">
        <w:rPr>
          <w:rFonts w:ascii="Cambria" w:hAnsi="Cambria"/>
        </w:rPr>
        <w:t xml:space="preserve"> may choose to </w:t>
      </w:r>
      <w:r w:rsidR="002B572F" w:rsidRPr="003854C7">
        <w:rPr>
          <w:rFonts w:ascii="Cambria" w:hAnsi="Cambria"/>
        </w:rPr>
        <w:t xml:space="preserve">revoke funding to this </w:t>
      </w:r>
      <w:r w:rsidR="00152E3D" w:rsidRPr="003854C7">
        <w:rPr>
          <w:rFonts w:ascii="Cambria" w:hAnsi="Cambria"/>
        </w:rPr>
        <w:t>Church Plant</w:t>
      </w:r>
      <w:r w:rsidR="00CF29A0" w:rsidRPr="003854C7">
        <w:rPr>
          <w:rFonts w:ascii="Cambria" w:hAnsi="Cambria"/>
        </w:rPr>
        <w:t xml:space="preserve">. All </w:t>
      </w:r>
      <w:r w:rsidR="002B6424" w:rsidRPr="003854C7">
        <w:rPr>
          <w:rFonts w:ascii="Cambria" w:hAnsi="Cambria"/>
        </w:rPr>
        <w:t xml:space="preserve">undistributed </w:t>
      </w:r>
      <w:r w:rsidR="00CF29A0" w:rsidRPr="003854C7">
        <w:rPr>
          <w:rFonts w:ascii="Cambria" w:hAnsi="Cambria"/>
        </w:rPr>
        <w:t xml:space="preserve">monies given to </w:t>
      </w:r>
      <w:r w:rsidR="00F5718E" w:rsidRPr="003854C7">
        <w:rPr>
          <w:rFonts w:ascii="Cambria" w:hAnsi="Cambria"/>
        </w:rPr>
        <w:t xml:space="preserve">the </w:t>
      </w:r>
      <w:r w:rsidR="001F475B" w:rsidRPr="003854C7">
        <w:rPr>
          <w:rFonts w:ascii="Cambria" w:hAnsi="Cambria"/>
        </w:rPr>
        <w:t>IPR Partnership</w:t>
      </w:r>
      <w:r w:rsidR="00CF29A0" w:rsidRPr="003854C7">
        <w:rPr>
          <w:rFonts w:ascii="Cambria" w:hAnsi="Cambria"/>
        </w:rPr>
        <w:t xml:space="preserve"> for </w:t>
      </w:r>
      <w:r w:rsidR="002B572F" w:rsidRPr="003854C7">
        <w:rPr>
          <w:rFonts w:ascii="Cambria" w:hAnsi="Cambria"/>
        </w:rPr>
        <w:t>any</w:t>
      </w:r>
      <w:r w:rsidR="00CF29A0" w:rsidRPr="003854C7">
        <w:rPr>
          <w:rFonts w:ascii="Cambria" w:hAnsi="Cambria"/>
        </w:rPr>
        <w:t xml:space="preserve"> </w:t>
      </w:r>
      <w:r w:rsidR="00152E3D" w:rsidRPr="003854C7">
        <w:rPr>
          <w:rFonts w:ascii="Cambria" w:hAnsi="Cambria"/>
        </w:rPr>
        <w:t>Church Plant</w:t>
      </w:r>
      <w:r w:rsidR="00CF29A0" w:rsidRPr="003854C7">
        <w:rPr>
          <w:rFonts w:ascii="Cambria" w:hAnsi="Cambria"/>
        </w:rPr>
        <w:t xml:space="preserve"> belong to </w:t>
      </w:r>
      <w:r w:rsidR="00F5718E" w:rsidRPr="003854C7">
        <w:rPr>
          <w:rFonts w:ascii="Cambria" w:hAnsi="Cambria"/>
        </w:rPr>
        <w:t xml:space="preserve">the </w:t>
      </w:r>
      <w:r w:rsidR="001F475B" w:rsidRPr="003854C7">
        <w:rPr>
          <w:rFonts w:ascii="Cambria" w:hAnsi="Cambria"/>
        </w:rPr>
        <w:t>IPR Partnership</w:t>
      </w:r>
      <w:r w:rsidR="00CF29A0" w:rsidRPr="003854C7">
        <w:rPr>
          <w:rFonts w:ascii="Cambria" w:hAnsi="Cambria"/>
        </w:rPr>
        <w:t xml:space="preserve"> and will be distributed </w:t>
      </w:r>
      <w:r w:rsidRPr="003854C7">
        <w:rPr>
          <w:rFonts w:ascii="Cambria" w:hAnsi="Cambria"/>
        </w:rPr>
        <w:t xml:space="preserve">according to the </w:t>
      </w:r>
      <w:r w:rsidR="00B52217" w:rsidRPr="003854C7">
        <w:rPr>
          <w:rFonts w:ascii="Cambria" w:hAnsi="Cambria"/>
        </w:rPr>
        <w:t>by-laws</w:t>
      </w:r>
      <w:r w:rsidRPr="003854C7">
        <w:rPr>
          <w:rFonts w:ascii="Cambria" w:hAnsi="Cambria"/>
        </w:rPr>
        <w:t xml:space="preserve"> and policies of this organization. </w:t>
      </w:r>
    </w:p>
    <w:p w14:paraId="5FCE5CA5" w14:textId="6E409F49" w:rsidR="00387E6E" w:rsidRPr="003854C7" w:rsidRDefault="00387E6E" w:rsidP="00432447">
      <w:pPr>
        <w:pStyle w:val="normal0"/>
        <w:numPr>
          <w:ilvl w:val="0"/>
          <w:numId w:val="17"/>
        </w:numPr>
        <w:pBdr>
          <w:top w:val="nil"/>
          <w:left w:val="nil"/>
          <w:bottom w:val="nil"/>
          <w:right w:val="nil"/>
          <w:between w:val="nil"/>
        </w:pBdr>
        <w:rPr>
          <w:rFonts w:ascii="Cambria" w:hAnsi="Cambria"/>
        </w:rPr>
      </w:pPr>
      <w:r w:rsidRPr="003854C7">
        <w:rPr>
          <w:rFonts w:ascii="Cambria" w:hAnsi="Cambria"/>
        </w:rPr>
        <w:t>Future re</w:t>
      </w:r>
      <w:r w:rsidR="005E1001" w:rsidRPr="003854C7">
        <w:rPr>
          <w:rFonts w:ascii="Cambria" w:hAnsi="Cambria"/>
        </w:rPr>
        <w:t>stricted funds may be developed, directed, and governed by</w:t>
      </w:r>
      <w:r w:rsidRPr="003854C7">
        <w:rPr>
          <w:rFonts w:ascii="Cambria" w:hAnsi="Cambria"/>
        </w:rPr>
        <w:t xml:space="preserve"> the </w:t>
      </w:r>
      <w:r w:rsidR="002B572F" w:rsidRPr="003854C7">
        <w:rPr>
          <w:rFonts w:ascii="Cambria" w:hAnsi="Cambria"/>
        </w:rPr>
        <w:t>Administrative Team</w:t>
      </w:r>
      <w:r w:rsidR="00B82196" w:rsidRPr="003854C7">
        <w:rPr>
          <w:rFonts w:ascii="Cambria" w:hAnsi="Cambria"/>
        </w:rPr>
        <w:t>.</w:t>
      </w:r>
    </w:p>
    <w:p w14:paraId="75250CD2" w14:textId="77777777" w:rsidR="002B572F" w:rsidRPr="003854C7" w:rsidRDefault="002B572F" w:rsidP="002B572F">
      <w:pPr>
        <w:pStyle w:val="normal0"/>
        <w:pBdr>
          <w:top w:val="nil"/>
          <w:left w:val="nil"/>
          <w:bottom w:val="nil"/>
          <w:right w:val="nil"/>
          <w:between w:val="nil"/>
        </w:pBdr>
        <w:rPr>
          <w:rFonts w:ascii="Cambria" w:hAnsi="Cambria"/>
        </w:rPr>
      </w:pPr>
    </w:p>
    <w:p w14:paraId="7C403BF2" w14:textId="77777777" w:rsidR="008D2C84" w:rsidRPr="003854C7" w:rsidRDefault="008D2C84" w:rsidP="002B572F">
      <w:pPr>
        <w:pStyle w:val="normal0"/>
        <w:pBdr>
          <w:top w:val="nil"/>
          <w:left w:val="nil"/>
          <w:bottom w:val="nil"/>
          <w:right w:val="nil"/>
          <w:between w:val="nil"/>
        </w:pBdr>
        <w:rPr>
          <w:rFonts w:ascii="Cambria" w:hAnsi="Cambria"/>
        </w:rPr>
      </w:pPr>
    </w:p>
    <w:p w14:paraId="0AC5107C" w14:textId="0E4A1A5F" w:rsidR="00387E6E" w:rsidRPr="003854C7" w:rsidRDefault="00387E6E" w:rsidP="00A81A32">
      <w:pPr>
        <w:pStyle w:val="Heading1"/>
      </w:pPr>
      <w:bookmarkStart w:id="20" w:name="_Toc473286172"/>
      <w:r w:rsidRPr="003854C7">
        <w:t xml:space="preserve">Article </w:t>
      </w:r>
      <w:r w:rsidR="00B47E39" w:rsidRPr="003854C7">
        <w:t>4</w:t>
      </w:r>
      <w:r w:rsidRPr="003854C7">
        <w:t xml:space="preserve"> </w:t>
      </w:r>
      <w:r w:rsidR="002B572F" w:rsidRPr="003854C7">
        <w:t>–</w:t>
      </w:r>
      <w:r w:rsidRPr="003854C7">
        <w:t xml:space="preserve"> </w:t>
      </w:r>
      <w:r w:rsidR="002B572F" w:rsidRPr="003854C7">
        <w:t>Administrative Team (Board of Directors)</w:t>
      </w:r>
      <w:bookmarkEnd w:id="20"/>
      <w:r w:rsidR="002B572F" w:rsidRPr="003854C7">
        <w:t xml:space="preserve"> </w:t>
      </w:r>
    </w:p>
    <w:p w14:paraId="4516147A"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7B1C6555" w14:textId="79363CCC" w:rsidR="00387E6E" w:rsidRPr="003854C7" w:rsidRDefault="008D2C84" w:rsidP="007F465B">
      <w:pPr>
        <w:pStyle w:val="Heading2"/>
      </w:pPr>
      <w:bookmarkStart w:id="21" w:name="_Toc473286173"/>
      <w:r w:rsidRPr="003854C7">
        <w:t>Section 1 –</w:t>
      </w:r>
      <w:r w:rsidR="00387E6E" w:rsidRPr="003854C7">
        <w:t xml:space="preserve"> </w:t>
      </w:r>
      <w:r w:rsidR="002B572F" w:rsidRPr="003854C7">
        <w:t xml:space="preserve">Administrative Team </w:t>
      </w:r>
      <w:r w:rsidR="0001166A" w:rsidRPr="003854C7">
        <w:t xml:space="preserve">Composition, Selection, and </w:t>
      </w:r>
      <w:r w:rsidR="00387E6E" w:rsidRPr="003854C7">
        <w:t>Responsibilities</w:t>
      </w:r>
      <w:bookmarkEnd w:id="21"/>
    </w:p>
    <w:p w14:paraId="75A829B1" w14:textId="6A3AE316" w:rsidR="00387E6E" w:rsidRPr="003854C7" w:rsidRDefault="00387E6E" w:rsidP="0001166A">
      <w:pPr>
        <w:pStyle w:val="normal0"/>
        <w:pBdr>
          <w:top w:val="nil"/>
          <w:left w:val="nil"/>
          <w:bottom w:val="nil"/>
          <w:right w:val="nil"/>
          <w:between w:val="nil"/>
        </w:pBdr>
        <w:rPr>
          <w:rFonts w:ascii="Cambria" w:hAnsi="Cambria"/>
        </w:rPr>
      </w:pPr>
    </w:p>
    <w:p w14:paraId="4F545F4A" w14:textId="084A8721" w:rsidR="00387E6E" w:rsidRPr="003854C7" w:rsidRDefault="008D2C84" w:rsidP="005263B7">
      <w:pPr>
        <w:pStyle w:val="Heading3"/>
      </w:pPr>
      <w:bookmarkStart w:id="22" w:name="_Toc473286174"/>
      <w:r w:rsidRPr="003854C7">
        <w:t>Section 1.1 –</w:t>
      </w:r>
      <w:r w:rsidR="00387E6E" w:rsidRPr="003854C7">
        <w:t xml:space="preserve"> </w:t>
      </w:r>
      <w:r w:rsidR="002B572F" w:rsidRPr="003854C7">
        <w:t>Administrative Team</w:t>
      </w:r>
      <w:r w:rsidR="00882147" w:rsidRPr="003854C7">
        <w:t xml:space="preserve"> Composition</w:t>
      </w:r>
      <w:bookmarkEnd w:id="22"/>
      <w:r w:rsidR="00882147" w:rsidRPr="003854C7">
        <w:t xml:space="preserve"> </w:t>
      </w:r>
    </w:p>
    <w:p w14:paraId="72D87A9D"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64876DA6" w14:textId="66D2AE2A" w:rsidR="00F145C0" w:rsidRPr="003854C7" w:rsidRDefault="00387E6E" w:rsidP="00432447">
      <w:pPr>
        <w:pStyle w:val="normal0"/>
        <w:numPr>
          <w:ilvl w:val="0"/>
          <w:numId w:val="19"/>
        </w:numPr>
        <w:pBdr>
          <w:top w:val="nil"/>
          <w:left w:val="nil"/>
          <w:bottom w:val="nil"/>
          <w:right w:val="nil"/>
          <w:between w:val="nil"/>
        </w:pBdr>
        <w:rPr>
          <w:rFonts w:ascii="Cambria" w:hAnsi="Cambria"/>
        </w:rPr>
      </w:pPr>
      <w:r w:rsidRPr="003854C7">
        <w:rPr>
          <w:rFonts w:ascii="Cambria" w:hAnsi="Cambria"/>
        </w:rPr>
        <w:t xml:space="preserve">The </w:t>
      </w:r>
      <w:r w:rsidR="002B572F" w:rsidRPr="003854C7">
        <w:rPr>
          <w:rFonts w:ascii="Cambria" w:hAnsi="Cambria"/>
          <w:lang w:val="en-US"/>
        </w:rPr>
        <w:t xml:space="preserve">Administrative Team </w:t>
      </w:r>
      <w:r w:rsidRPr="003854C7">
        <w:rPr>
          <w:rFonts w:ascii="Cambria" w:hAnsi="Cambria"/>
        </w:rPr>
        <w:t xml:space="preserve">of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 xml:space="preserve"> </w:t>
      </w:r>
      <w:r w:rsidR="001044F2" w:rsidRPr="003854C7">
        <w:rPr>
          <w:rFonts w:ascii="Cambria" w:hAnsi="Cambria"/>
        </w:rPr>
        <w:t>shall consist of no fewer than f</w:t>
      </w:r>
      <w:r w:rsidRPr="003854C7">
        <w:rPr>
          <w:rFonts w:ascii="Cambria" w:hAnsi="Cambria"/>
        </w:rPr>
        <w:t xml:space="preserve">ive (5) </w:t>
      </w:r>
      <w:r w:rsidR="00C91848" w:rsidRPr="003854C7">
        <w:rPr>
          <w:rFonts w:ascii="Cambria" w:hAnsi="Cambria"/>
        </w:rPr>
        <w:t xml:space="preserve">voting </w:t>
      </w:r>
      <w:r w:rsidRPr="003854C7">
        <w:rPr>
          <w:rFonts w:ascii="Cambria" w:hAnsi="Cambria"/>
        </w:rPr>
        <w:t xml:space="preserve">board members and no more than </w:t>
      </w:r>
      <w:r w:rsidR="00124569" w:rsidRPr="003854C7">
        <w:rPr>
          <w:rFonts w:ascii="Cambria" w:hAnsi="Cambria"/>
        </w:rPr>
        <w:t>eleven</w:t>
      </w:r>
      <w:r w:rsidR="002B572F" w:rsidRPr="003854C7">
        <w:rPr>
          <w:rFonts w:ascii="Cambria" w:hAnsi="Cambria"/>
        </w:rPr>
        <w:t xml:space="preserve"> </w:t>
      </w:r>
      <w:r w:rsidR="00124569" w:rsidRPr="003854C7">
        <w:rPr>
          <w:rFonts w:ascii="Cambria" w:hAnsi="Cambria"/>
        </w:rPr>
        <w:t>(11</w:t>
      </w:r>
      <w:r w:rsidR="00EF1EDD" w:rsidRPr="003854C7">
        <w:rPr>
          <w:rFonts w:ascii="Cambria" w:hAnsi="Cambria"/>
        </w:rPr>
        <w:t xml:space="preserve">) </w:t>
      </w:r>
      <w:r w:rsidR="00C91848" w:rsidRPr="003854C7">
        <w:rPr>
          <w:rFonts w:ascii="Cambria" w:hAnsi="Cambria"/>
        </w:rPr>
        <w:t xml:space="preserve">voting </w:t>
      </w:r>
      <w:r w:rsidR="008E790F" w:rsidRPr="003854C7">
        <w:rPr>
          <w:rFonts w:ascii="Cambria" w:hAnsi="Cambria"/>
        </w:rPr>
        <w:t>board members.</w:t>
      </w:r>
    </w:p>
    <w:p w14:paraId="773F8D62" w14:textId="0DA47995" w:rsidR="00882147" w:rsidRPr="003854C7" w:rsidRDefault="00882147" w:rsidP="00432447">
      <w:pPr>
        <w:pStyle w:val="normal0"/>
        <w:numPr>
          <w:ilvl w:val="0"/>
          <w:numId w:val="19"/>
        </w:numPr>
        <w:pBdr>
          <w:top w:val="nil"/>
          <w:left w:val="nil"/>
          <w:bottom w:val="nil"/>
          <w:right w:val="nil"/>
          <w:between w:val="nil"/>
        </w:pBdr>
        <w:rPr>
          <w:rFonts w:ascii="Cambria" w:hAnsi="Cambria"/>
        </w:rPr>
      </w:pPr>
      <w:r w:rsidRPr="003854C7">
        <w:rPr>
          <w:rFonts w:ascii="Cambria" w:hAnsi="Cambria"/>
        </w:rPr>
        <w:t xml:space="preserve">No two </w:t>
      </w:r>
      <w:r w:rsidR="003C54F0" w:rsidRPr="003854C7">
        <w:rPr>
          <w:rFonts w:ascii="Cambria" w:hAnsi="Cambria"/>
        </w:rPr>
        <w:t xml:space="preserve">voting </w:t>
      </w:r>
      <w:r w:rsidRPr="003854C7">
        <w:rPr>
          <w:rFonts w:ascii="Cambria" w:hAnsi="Cambria"/>
          <w:lang w:val="en-US"/>
        </w:rPr>
        <w:t>Administrative Team members may</w:t>
      </w:r>
      <w:r w:rsidR="00124569" w:rsidRPr="003854C7">
        <w:rPr>
          <w:rFonts w:ascii="Cambria" w:hAnsi="Cambria"/>
          <w:lang w:val="en-US"/>
        </w:rPr>
        <w:t xml:space="preserve"> be </w:t>
      </w:r>
      <w:r w:rsidR="005B5FB5" w:rsidRPr="003854C7">
        <w:rPr>
          <w:rFonts w:ascii="Cambria" w:hAnsi="Cambria"/>
          <w:lang w:val="en-US"/>
        </w:rPr>
        <w:t>members of</w:t>
      </w:r>
      <w:r w:rsidR="008E790F" w:rsidRPr="003854C7">
        <w:rPr>
          <w:rFonts w:ascii="Cambria" w:hAnsi="Cambria"/>
          <w:lang w:val="en-US"/>
        </w:rPr>
        <w:t xml:space="preserve"> the same local church, with the exception that the Executive Director and another member of the Administrative Team may be members of the same church. </w:t>
      </w:r>
    </w:p>
    <w:p w14:paraId="69C77523" w14:textId="60C27B7C" w:rsidR="0082319B" w:rsidRPr="003854C7" w:rsidRDefault="0082319B" w:rsidP="00432447">
      <w:pPr>
        <w:pStyle w:val="normal0"/>
        <w:numPr>
          <w:ilvl w:val="0"/>
          <w:numId w:val="19"/>
        </w:numPr>
        <w:pBdr>
          <w:top w:val="nil"/>
          <w:left w:val="nil"/>
          <w:bottom w:val="nil"/>
          <w:right w:val="nil"/>
          <w:between w:val="nil"/>
        </w:pBdr>
        <w:rPr>
          <w:rFonts w:ascii="Cambria" w:hAnsi="Cambria"/>
        </w:rPr>
      </w:pPr>
      <w:r w:rsidRPr="003854C7">
        <w:rPr>
          <w:rFonts w:ascii="Cambria" w:hAnsi="Cambria"/>
          <w:lang w:val="en-US"/>
        </w:rPr>
        <w:t xml:space="preserve">No Administrative Team member may receive funds from </w:t>
      </w:r>
      <w:r w:rsidR="00F5718E" w:rsidRPr="003854C7">
        <w:rPr>
          <w:rFonts w:ascii="Cambria" w:hAnsi="Cambria"/>
          <w:lang w:val="en-US"/>
        </w:rPr>
        <w:t xml:space="preserve">the </w:t>
      </w:r>
      <w:r w:rsidR="001F475B" w:rsidRPr="003854C7">
        <w:rPr>
          <w:rFonts w:ascii="Cambria" w:hAnsi="Cambria"/>
          <w:lang w:val="en-US"/>
        </w:rPr>
        <w:t>IPR Partnership</w:t>
      </w:r>
      <w:r w:rsidRPr="003854C7">
        <w:rPr>
          <w:rFonts w:ascii="Cambria" w:hAnsi="Cambria"/>
        </w:rPr>
        <w:t xml:space="preserve"> as a </w:t>
      </w:r>
      <w:r w:rsidR="00152E3D" w:rsidRPr="003854C7">
        <w:rPr>
          <w:rFonts w:ascii="Cambria" w:hAnsi="Cambria"/>
        </w:rPr>
        <w:t>Church Plant</w:t>
      </w:r>
      <w:r w:rsidRPr="003854C7">
        <w:rPr>
          <w:rFonts w:ascii="Cambria" w:hAnsi="Cambria"/>
        </w:rPr>
        <w:t xml:space="preserve">er being supported by the </w:t>
      </w:r>
      <w:r w:rsidR="008E790F" w:rsidRPr="003854C7">
        <w:rPr>
          <w:rFonts w:ascii="Cambria" w:hAnsi="Cambria"/>
        </w:rPr>
        <w:t>Partnership</w:t>
      </w:r>
      <w:r w:rsidRPr="003854C7">
        <w:rPr>
          <w:rFonts w:ascii="Cambria" w:hAnsi="Cambria"/>
        </w:rPr>
        <w:t xml:space="preserve">. </w:t>
      </w:r>
    </w:p>
    <w:p w14:paraId="0236CCF3" w14:textId="77777777" w:rsidR="00541A4F" w:rsidRPr="003854C7" w:rsidRDefault="00541A4F" w:rsidP="00541A4F">
      <w:pPr>
        <w:pStyle w:val="normal0"/>
        <w:pBdr>
          <w:top w:val="nil"/>
          <w:left w:val="nil"/>
          <w:bottom w:val="nil"/>
          <w:right w:val="nil"/>
          <w:between w:val="nil"/>
        </w:pBdr>
        <w:rPr>
          <w:rFonts w:ascii="Cambria" w:hAnsi="Cambria"/>
        </w:rPr>
      </w:pPr>
    </w:p>
    <w:p w14:paraId="4A6B3FEF" w14:textId="456459E9" w:rsidR="00541A4F" w:rsidRPr="003854C7" w:rsidRDefault="00541A4F" w:rsidP="005263B7">
      <w:pPr>
        <w:pStyle w:val="Heading3"/>
      </w:pPr>
      <w:bookmarkStart w:id="23" w:name="_Toc473286175"/>
      <w:r w:rsidRPr="003854C7">
        <w:t>Section 1.2</w:t>
      </w:r>
      <w:r w:rsidR="008D2C84" w:rsidRPr="003854C7">
        <w:t xml:space="preserve"> –</w:t>
      </w:r>
      <w:r w:rsidRPr="003854C7">
        <w:t xml:space="preserve"> Administrative Team Selection</w:t>
      </w:r>
      <w:bookmarkEnd w:id="23"/>
    </w:p>
    <w:p w14:paraId="501B37B3" w14:textId="77777777" w:rsidR="00541A4F" w:rsidRPr="003854C7" w:rsidRDefault="00541A4F" w:rsidP="00541A4F">
      <w:pPr>
        <w:pStyle w:val="normal0"/>
        <w:pBdr>
          <w:top w:val="nil"/>
          <w:left w:val="nil"/>
          <w:bottom w:val="nil"/>
          <w:right w:val="nil"/>
          <w:between w:val="nil"/>
        </w:pBdr>
        <w:rPr>
          <w:rFonts w:ascii="Cambria" w:hAnsi="Cambria"/>
          <w:b/>
          <w:i/>
          <w:lang w:val="en-US"/>
        </w:rPr>
      </w:pPr>
    </w:p>
    <w:p w14:paraId="531DB1BA" w14:textId="14989859" w:rsidR="00D81BFC" w:rsidRPr="003854C7" w:rsidRDefault="00F5718E" w:rsidP="00432447">
      <w:pPr>
        <w:pStyle w:val="normal0"/>
        <w:numPr>
          <w:ilvl w:val="0"/>
          <w:numId w:val="20"/>
        </w:numPr>
        <w:pBdr>
          <w:top w:val="nil"/>
          <w:left w:val="nil"/>
          <w:bottom w:val="nil"/>
          <w:right w:val="nil"/>
          <w:between w:val="nil"/>
        </w:pBdr>
        <w:rPr>
          <w:rFonts w:ascii="Cambria" w:hAnsi="Cambria"/>
        </w:rPr>
      </w:pPr>
      <w:r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w:t>
      </w:r>
      <w:r w:rsidR="0045361E" w:rsidRPr="003854C7">
        <w:rPr>
          <w:rFonts w:ascii="Cambria" w:hAnsi="Cambria"/>
        </w:rPr>
        <w:t>Member Church</w:t>
      </w:r>
      <w:r w:rsidR="00882147" w:rsidRPr="003854C7">
        <w:rPr>
          <w:rFonts w:ascii="Cambria" w:hAnsi="Cambria"/>
        </w:rPr>
        <w:t xml:space="preserve">es </w:t>
      </w:r>
      <w:r w:rsidR="00387E6E" w:rsidRPr="003854C7">
        <w:rPr>
          <w:rFonts w:ascii="Cambria" w:hAnsi="Cambria"/>
        </w:rPr>
        <w:t xml:space="preserve">shall elect </w:t>
      </w:r>
      <w:r w:rsidR="00882147" w:rsidRPr="003854C7">
        <w:rPr>
          <w:rFonts w:ascii="Cambria" w:hAnsi="Cambria"/>
        </w:rPr>
        <w:t>four (4</w:t>
      </w:r>
      <w:r w:rsidR="00387E6E" w:rsidRPr="003854C7">
        <w:rPr>
          <w:rFonts w:ascii="Cambria" w:hAnsi="Cambria"/>
        </w:rPr>
        <w:t xml:space="preserve">) Officers: </w:t>
      </w:r>
      <w:r w:rsidR="001D59A1" w:rsidRPr="003854C7">
        <w:rPr>
          <w:rFonts w:ascii="Cambria" w:hAnsi="Cambria"/>
        </w:rPr>
        <w:t>President</w:t>
      </w:r>
      <w:r w:rsidR="00387E6E" w:rsidRPr="003854C7">
        <w:rPr>
          <w:rFonts w:ascii="Cambria" w:hAnsi="Cambria"/>
        </w:rPr>
        <w:t>, Vice</w:t>
      </w:r>
      <w:r w:rsidR="00882147" w:rsidRPr="003854C7">
        <w:rPr>
          <w:rFonts w:ascii="Cambria" w:hAnsi="Cambria"/>
        </w:rPr>
        <w:t>-</w:t>
      </w:r>
      <w:r w:rsidR="001D59A1" w:rsidRPr="003854C7">
        <w:rPr>
          <w:rFonts w:ascii="Cambria" w:hAnsi="Cambria"/>
        </w:rPr>
        <w:t>President</w:t>
      </w:r>
      <w:r w:rsidR="00882147" w:rsidRPr="003854C7">
        <w:rPr>
          <w:rFonts w:ascii="Cambria" w:hAnsi="Cambria"/>
        </w:rPr>
        <w:t>, Secretary and Treasurer</w:t>
      </w:r>
      <w:r w:rsidR="00387E6E" w:rsidRPr="003854C7">
        <w:rPr>
          <w:rFonts w:ascii="Cambria" w:hAnsi="Cambria"/>
        </w:rPr>
        <w:t xml:space="preserve">. </w:t>
      </w:r>
      <w:r w:rsidR="00CA76BD" w:rsidRPr="003854C7">
        <w:rPr>
          <w:rFonts w:ascii="Cambria" w:hAnsi="Cambria"/>
        </w:rPr>
        <w:t>This election s</w:t>
      </w:r>
      <w:r w:rsidR="00882147" w:rsidRPr="003854C7">
        <w:rPr>
          <w:rFonts w:ascii="Cambria" w:hAnsi="Cambria"/>
        </w:rPr>
        <w:t>hall occur on a yearly basis</w:t>
      </w:r>
      <w:r w:rsidR="00CA76BD" w:rsidRPr="003854C7">
        <w:rPr>
          <w:rFonts w:ascii="Cambria" w:hAnsi="Cambria"/>
        </w:rPr>
        <w:t xml:space="preserve"> for open positions</w:t>
      </w:r>
      <w:r w:rsidR="00882147" w:rsidRPr="003854C7">
        <w:rPr>
          <w:rFonts w:ascii="Cambria" w:hAnsi="Cambria"/>
        </w:rPr>
        <w:t>, and it may be conducted in-</w:t>
      </w:r>
      <w:r w:rsidR="005B5FB5" w:rsidRPr="003854C7">
        <w:rPr>
          <w:rFonts w:ascii="Cambria" w:hAnsi="Cambria"/>
        </w:rPr>
        <w:t xml:space="preserve">person or via video conference with at least a week’s notice to </w:t>
      </w:r>
      <w:r w:rsidR="0045361E" w:rsidRPr="003854C7">
        <w:rPr>
          <w:rFonts w:ascii="Cambria" w:hAnsi="Cambria"/>
        </w:rPr>
        <w:t>Member Church</w:t>
      </w:r>
      <w:r w:rsidR="005B5FB5" w:rsidRPr="003854C7">
        <w:rPr>
          <w:rFonts w:ascii="Cambria" w:hAnsi="Cambria"/>
        </w:rPr>
        <w:t xml:space="preserve">es. Nominations may be made from the floor at this yearly meeting. </w:t>
      </w:r>
    </w:p>
    <w:p w14:paraId="33FA5DA1" w14:textId="6319145D" w:rsidR="00882147" w:rsidRPr="003854C7" w:rsidRDefault="00D81BFC" w:rsidP="00432447">
      <w:pPr>
        <w:pStyle w:val="normal0"/>
        <w:numPr>
          <w:ilvl w:val="0"/>
          <w:numId w:val="20"/>
        </w:numPr>
        <w:pBdr>
          <w:top w:val="nil"/>
          <w:left w:val="nil"/>
          <w:bottom w:val="nil"/>
          <w:right w:val="nil"/>
          <w:between w:val="nil"/>
        </w:pBdr>
        <w:rPr>
          <w:rFonts w:ascii="Cambria" w:hAnsi="Cambria"/>
        </w:rPr>
      </w:pPr>
      <w:r w:rsidRPr="003854C7">
        <w:rPr>
          <w:rFonts w:ascii="Cambria" w:hAnsi="Cambria"/>
        </w:rPr>
        <w:t xml:space="preserve">An At-Large member is a non-officer </w:t>
      </w:r>
      <w:r w:rsidR="0083313A" w:rsidRPr="003854C7">
        <w:rPr>
          <w:rFonts w:ascii="Cambria" w:hAnsi="Cambria"/>
        </w:rPr>
        <w:t>voting member of</w:t>
      </w:r>
      <w:r w:rsidRPr="003854C7">
        <w:rPr>
          <w:rFonts w:ascii="Cambria" w:hAnsi="Cambria"/>
        </w:rPr>
        <w:t xml:space="preserve"> the Administrative Team. </w:t>
      </w:r>
      <w:r w:rsidR="003C54F0" w:rsidRPr="003854C7">
        <w:rPr>
          <w:rFonts w:ascii="Cambria" w:hAnsi="Cambria"/>
        </w:rPr>
        <w:t>The number of at-large members fluctuate</w:t>
      </w:r>
      <w:r w:rsidR="00847FC7" w:rsidRPr="003854C7">
        <w:rPr>
          <w:rFonts w:ascii="Cambria" w:hAnsi="Cambria"/>
        </w:rPr>
        <w:t>s</w:t>
      </w:r>
      <w:r w:rsidR="003C54F0" w:rsidRPr="003854C7">
        <w:rPr>
          <w:rFonts w:ascii="Cambria" w:hAnsi="Cambria"/>
        </w:rPr>
        <w:t xml:space="preserve"> based on the number of approved </w:t>
      </w:r>
      <w:r w:rsidR="00152E3D" w:rsidRPr="003854C7">
        <w:rPr>
          <w:rFonts w:ascii="Cambria" w:hAnsi="Cambria"/>
        </w:rPr>
        <w:t>Church Plant</w:t>
      </w:r>
      <w:r w:rsidR="003C54F0" w:rsidRPr="003854C7">
        <w:rPr>
          <w:rFonts w:ascii="Cambria" w:hAnsi="Cambria"/>
        </w:rPr>
        <w:t>ers</w:t>
      </w:r>
      <w:r w:rsidR="005B5FB5" w:rsidRPr="003854C7">
        <w:rPr>
          <w:rFonts w:ascii="Cambria" w:hAnsi="Cambria"/>
        </w:rPr>
        <w:t xml:space="preserve"> and </w:t>
      </w:r>
      <w:r w:rsidR="00152E3D" w:rsidRPr="003854C7">
        <w:rPr>
          <w:rFonts w:ascii="Cambria" w:hAnsi="Cambria"/>
        </w:rPr>
        <w:t>Church Revitaliz</w:t>
      </w:r>
      <w:r w:rsidR="005B5FB5" w:rsidRPr="003854C7">
        <w:rPr>
          <w:rFonts w:ascii="Cambria" w:hAnsi="Cambria"/>
        </w:rPr>
        <w:t>ers</w:t>
      </w:r>
      <w:r w:rsidR="0099639E" w:rsidRPr="003854C7">
        <w:rPr>
          <w:rFonts w:ascii="Cambria" w:hAnsi="Cambria"/>
        </w:rPr>
        <w:t xml:space="preserve">. </w:t>
      </w:r>
      <w:r w:rsidR="001044F2" w:rsidRPr="003854C7">
        <w:rPr>
          <w:rFonts w:ascii="Cambria" w:hAnsi="Cambria"/>
        </w:rPr>
        <w:t xml:space="preserve">When a </w:t>
      </w:r>
      <w:r w:rsidR="00152E3D" w:rsidRPr="003854C7">
        <w:rPr>
          <w:rFonts w:ascii="Cambria" w:hAnsi="Cambria"/>
        </w:rPr>
        <w:t>Church Plant</w:t>
      </w:r>
      <w:r w:rsidR="001044F2" w:rsidRPr="003854C7">
        <w:rPr>
          <w:rFonts w:ascii="Cambria" w:hAnsi="Cambria"/>
        </w:rPr>
        <w:t>er</w:t>
      </w:r>
      <w:r w:rsidR="005B5FB5" w:rsidRPr="003854C7">
        <w:rPr>
          <w:rFonts w:ascii="Cambria" w:hAnsi="Cambria"/>
        </w:rPr>
        <w:t xml:space="preserve"> or </w:t>
      </w:r>
      <w:r w:rsidR="00152E3D" w:rsidRPr="003854C7">
        <w:rPr>
          <w:rFonts w:ascii="Cambria" w:hAnsi="Cambria"/>
        </w:rPr>
        <w:t>Church Revitaliz</w:t>
      </w:r>
      <w:r w:rsidR="005B5FB5" w:rsidRPr="003854C7">
        <w:rPr>
          <w:rFonts w:ascii="Cambria" w:hAnsi="Cambria"/>
        </w:rPr>
        <w:t>er</w:t>
      </w:r>
      <w:r w:rsidR="001044F2" w:rsidRPr="003854C7">
        <w:rPr>
          <w:rFonts w:ascii="Cambria" w:hAnsi="Cambria"/>
        </w:rPr>
        <w:t xml:space="preserve"> is approved</w:t>
      </w:r>
      <w:r w:rsidR="003C54F0" w:rsidRPr="003854C7">
        <w:rPr>
          <w:rFonts w:ascii="Cambria" w:hAnsi="Cambria"/>
        </w:rPr>
        <w:t xml:space="preserve"> for support with the </w:t>
      </w:r>
      <w:r w:rsidR="001F475B" w:rsidRPr="003854C7">
        <w:rPr>
          <w:rFonts w:ascii="Cambria" w:hAnsi="Cambria"/>
        </w:rPr>
        <w:t>IPR Partnership</w:t>
      </w:r>
      <w:r w:rsidR="001044F2" w:rsidRPr="003854C7">
        <w:rPr>
          <w:rFonts w:ascii="Cambria" w:hAnsi="Cambria"/>
        </w:rPr>
        <w:t xml:space="preserve">, the at-large position is immediately filled by an elder or pastor </w:t>
      </w:r>
      <w:r w:rsidR="003C54F0" w:rsidRPr="003854C7">
        <w:rPr>
          <w:rFonts w:ascii="Cambria" w:hAnsi="Cambria"/>
        </w:rPr>
        <w:t>sent from</w:t>
      </w:r>
      <w:r w:rsidR="001044F2" w:rsidRPr="003854C7">
        <w:rPr>
          <w:rFonts w:ascii="Cambria" w:hAnsi="Cambria"/>
        </w:rPr>
        <w:t xml:space="preserve"> the church that the prospective </w:t>
      </w:r>
      <w:r w:rsidR="00152E3D" w:rsidRPr="003854C7">
        <w:rPr>
          <w:rFonts w:ascii="Cambria" w:hAnsi="Cambria"/>
        </w:rPr>
        <w:t>Church Plant</w:t>
      </w:r>
      <w:r w:rsidR="001044F2" w:rsidRPr="003854C7">
        <w:rPr>
          <w:rFonts w:ascii="Cambria" w:hAnsi="Cambria"/>
        </w:rPr>
        <w:t>er</w:t>
      </w:r>
      <w:r w:rsidR="005B5FB5" w:rsidRPr="003854C7">
        <w:rPr>
          <w:rFonts w:ascii="Cambria" w:hAnsi="Cambria"/>
        </w:rPr>
        <w:t xml:space="preserve"> or </w:t>
      </w:r>
      <w:r w:rsidR="00152E3D" w:rsidRPr="003854C7">
        <w:rPr>
          <w:rFonts w:ascii="Cambria" w:hAnsi="Cambria"/>
        </w:rPr>
        <w:t>Revitaliz</w:t>
      </w:r>
      <w:r w:rsidR="005B5FB5" w:rsidRPr="003854C7">
        <w:rPr>
          <w:rFonts w:ascii="Cambria" w:hAnsi="Cambria"/>
        </w:rPr>
        <w:t>er</w:t>
      </w:r>
      <w:r w:rsidR="001044F2" w:rsidRPr="003854C7">
        <w:rPr>
          <w:rFonts w:ascii="Cambria" w:hAnsi="Cambria"/>
        </w:rPr>
        <w:t xml:space="preserve"> is a member </w:t>
      </w:r>
      <w:r w:rsidR="00124569" w:rsidRPr="003854C7">
        <w:rPr>
          <w:rFonts w:ascii="Cambria" w:hAnsi="Cambria"/>
        </w:rPr>
        <w:t>immediately before</w:t>
      </w:r>
      <w:r w:rsidR="002E5A16" w:rsidRPr="003854C7">
        <w:rPr>
          <w:rFonts w:ascii="Cambria" w:hAnsi="Cambria"/>
        </w:rPr>
        <w:t xml:space="preserve"> </w:t>
      </w:r>
      <w:r w:rsidR="00124569" w:rsidRPr="003854C7">
        <w:rPr>
          <w:rFonts w:ascii="Cambria" w:hAnsi="Cambria"/>
        </w:rPr>
        <w:t>he launches</w:t>
      </w:r>
      <w:r w:rsidR="001044F2" w:rsidRPr="003854C7">
        <w:rPr>
          <w:rFonts w:ascii="Cambria" w:hAnsi="Cambria"/>
        </w:rPr>
        <w:t xml:space="preserve"> the </w:t>
      </w:r>
      <w:r w:rsidR="00152E3D" w:rsidRPr="003854C7">
        <w:rPr>
          <w:rFonts w:ascii="Cambria" w:hAnsi="Cambria"/>
        </w:rPr>
        <w:t>Church Plant</w:t>
      </w:r>
      <w:r w:rsidR="00847FC7" w:rsidRPr="003854C7">
        <w:rPr>
          <w:rFonts w:ascii="Cambria" w:hAnsi="Cambria"/>
        </w:rPr>
        <w:t xml:space="preserve"> </w:t>
      </w:r>
      <w:r w:rsidR="005B5FB5" w:rsidRPr="003854C7">
        <w:rPr>
          <w:rFonts w:ascii="Cambria" w:hAnsi="Cambria"/>
        </w:rPr>
        <w:t xml:space="preserve">or </w:t>
      </w:r>
      <w:r w:rsidR="00152E3D" w:rsidRPr="003854C7">
        <w:rPr>
          <w:rFonts w:ascii="Cambria" w:hAnsi="Cambria"/>
        </w:rPr>
        <w:t>Revitaliz</w:t>
      </w:r>
      <w:r w:rsidR="005B5FB5" w:rsidRPr="003854C7">
        <w:rPr>
          <w:rFonts w:ascii="Cambria" w:hAnsi="Cambria"/>
        </w:rPr>
        <w:t xml:space="preserve">ation </w:t>
      </w:r>
      <w:r w:rsidR="00847FC7" w:rsidRPr="003854C7">
        <w:rPr>
          <w:rFonts w:ascii="Cambria" w:hAnsi="Cambria"/>
        </w:rPr>
        <w:t xml:space="preserve">(provided the </w:t>
      </w:r>
      <w:r w:rsidR="005B5FB5" w:rsidRPr="003854C7">
        <w:rPr>
          <w:rFonts w:ascii="Cambria" w:hAnsi="Cambria"/>
        </w:rPr>
        <w:t xml:space="preserve">sending </w:t>
      </w:r>
      <w:r w:rsidR="00847FC7" w:rsidRPr="003854C7">
        <w:rPr>
          <w:rFonts w:ascii="Cambria" w:hAnsi="Cambria"/>
        </w:rPr>
        <w:t xml:space="preserve">church is part of the </w:t>
      </w:r>
      <w:r w:rsidR="008E790F" w:rsidRPr="003854C7">
        <w:rPr>
          <w:rFonts w:ascii="Cambria" w:hAnsi="Cambria"/>
        </w:rPr>
        <w:t>Partnership</w:t>
      </w:r>
      <w:r w:rsidR="00847FC7" w:rsidRPr="003854C7">
        <w:rPr>
          <w:rFonts w:ascii="Cambria" w:hAnsi="Cambria"/>
        </w:rPr>
        <w:t>)</w:t>
      </w:r>
      <w:r w:rsidR="001044F2" w:rsidRPr="003854C7">
        <w:rPr>
          <w:rFonts w:ascii="Cambria" w:hAnsi="Cambria"/>
        </w:rPr>
        <w:t xml:space="preserve">. If no elder or pastor is </w:t>
      </w:r>
      <w:r w:rsidR="00124569" w:rsidRPr="003854C7">
        <w:rPr>
          <w:rFonts w:ascii="Cambria" w:hAnsi="Cambria"/>
        </w:rPr>
        <w:t>able</w:t>
      </w:r>
      <w:r w:rsidR="003C54F0" w:rsidRPr="003854C7">
        <w:rPr>
          <w:rFonts w:ascii="Cambria" w:hAnsi="Cambria"/>
        </w:rPr>
        <w:t xml:space="preserve"> or willing to serve</w:t>
      </w:r>
      <w:r w:rsidR="005B5FB5" w:rsidRPr="003854C7">
        <w:rPr>
          <w:rFonts w:ascii="Cambria" w:hAnsi="Cambria"/>
        </w:rPr>
        <w:t xml:space="preserve"> from the sending church</w:t>
      </w:r>
      <w:r w:rsidR="001044F2" w:rsidRPr="003854C7">
        <w:rPr>
          <w:rFonts w:ascii="Cambria" w:hAnsi="Cambria"/>
        </w:rPr>
        <w:t xml:space="preserve">, if </w:t>
      </w:r>
      <w:r w:rsidR="003C54F0" w:rsidRPr="003854C7">
        <w:rPr>
          <w:rFonts w:ascii="Cambria" w:hAnsi="Cambria"/>
        </w:rPr>
        <w:t>the sending church already has one</w:t>
      </w:r>
      <w:r w:rsidR="001044F2" w:rsidRPr="003854C7">
        <w:rPr>
          <w:rFonts w:ascii="Cambria" w:hAnsi="Cambria"/>
        </w:rPr>
        <w:t xml:space="preserve"> representative on the Administrative Team, </w:t>
      </w:r>
      <w:r w:rsidR="00847FC7" w:rsidRPr="003854C7">
        <w:rPr>
          <w:rFonts w:ascii="Cambria" w:hAnsi="Cambria"/>
        </w:rPr>
        <w:t xml:space="preserve">or if the sending church is not part of the </w:t>
      </w:r>
      <w:r w:rsidR="001F475B" w:rsidRPr="003854C7">
        <w:rPr>
          <w:rFonts w:ascii="Cambria" w:hAnsi="Cambria"/>
        </w:rPr>
        <w:t>IPR Partnership</w:t>
      </w:r>
      <w:r w:rsidR="00847FC7" w:rsidRPr="003854C7">
        <w:rPr>
          <w:rFonts w:ascii="Cambria" w:hAnsi="Cambria"/>
        </w:rPr>
        <w:t xml:space="preserve">, </w:t>
      </w:r>
      <w:r w:rsidR="003C54F0" w:rsidRPr="003854C7">
        <w:rPr>
          <w:rFonts w:ascii="Cambria" w:hAnsi="Cambria"/>
        </w:rPr>
        <w:t xml:space="preserve">then the </w:t>
      </w:r>
      <w:r w:rsidR="001D59A1" w:rsidRPr="003854C7">
        <w:rPr>
          <w:rFonts w:ascii="Cambria" w:hAnsi="Cambria"/>
        </w:rPr>
        <w:t>President</w:t>
      </w:r>
      <w:r w:rsidR="003C54F0" w:rsidRPr="003854C7">
        <w:rPr>
          <w:rFonts w:ascii="Cambria" w:hAnsi="Cambria"/>
        </w:rPr>
        <w:t xml:space="preserve"> </w:t>
      </w:r>
      <w:r w:rsidR="002E5A16" w:rsidRPr="003854C7">
        <w:rPr>
          <w:rFonts w:ascii="Cambria" w:hAnsi="Cambria"/>
        </w:rPr>
        <w:t>may</w:t>
      </w:r>
      <w:r w:rsidR="003C54F0" w:rsidRPr="003854C7">
        <w:rPr>
          <w:rFonts w:ascii="Cambria" w:hAnsi="Cambria"/>
        </w:rPr>
        <w:t xml:space="preserve"> </w:t>
      </w:r>
      <w:r w:rsidR="00847FC7" w:rsidRPr="003854C7">
        <w:rPr>
          <w:rFonts w:ascii="Cambria" w:hAnsi="Cambria"/>
        </w:rPr>
        <w:t xml:space="preserve">or may not </w:t>
      </w:r>
      <w:r w:rsidR="003C54F0" w:rsidRPr="003854C7">
        <w:rPr>
          <w:rFonts w:ascii="Cambria" w:hAnsi="Cambria"/>
        </w:rPr>
        <w:t>ap</w:t>
      </w:r>
      <w:r w:rsidR="002E5A16" w:rsidRPr="003854C7">
        <w:rPr>
          <w:rFonts w:ascii="Cambria" w:hAnsi="Cambria"/>
        </w:rPr>
        <w:t>p</w:t>
      </w:r>
      <w:r w:rsidR="003C54F0" w:rsidRPr="003854C7">
        <w:rPr>
          <w:rFonts w:ascii="Cambria" w:hAnsi="Cambria"/>
        </w:rPr>
        <w:t>oint a</w:t>
      </w:r>
      <w:r w:rsidR="002E5A16" w:rsidRPr="003854C7">
        <w:rPr>
          <w:rFonts w:ascii="Cambria" w:hAnsi="Cambria"/>
        </w:rPr>
        <w:t>n</w:t>
      </w:r>
      <w:r w:rsidR="001044F2" w:rsidRPr="003854C7">
        <w:rPr>
          <w:rFonts w:ascii="Cambria" w:hAnsi="Cambria"/>
        </w:rPr>
        <w:t xml:space="preserve"> individual to </w:t>
      </w:r>
      <w:r w:rsidR="003C54F0" w:rsidRPr="003854C7">
        <w:rPr>
          <w:rFonts w:ascii="Cambria" w:hAnsi="Cambria"/>
        </w:rPr>
        <w:t xml:space="preserve">temporarily serve in the </w:t>
      </w:r>
      <w:r w:rsidR="00124569" w:rsidRPr="003854C7">
        <w:rPr>
          <w:rFonts w:ascii="Cambria" w:hAnsi="Cambria"/>
        </w:rPr>
        <w:t xml:space="preserve">open </w:t>
      </w:r>
      <w:r w:rsidR="003C54F0" w:rsidRPr="003854C7">
        <w:rPr>
          <w:rFonts w:ascii="Cambria" w:hAnsi="Cambria"/>
        </w:rPr>
        <w:t xml:space="preserve">at-large position. This individual who temporarily serves in the at-large position will continue in this role until the </w:t>
      </w:r>
      <w:r w:rsidR="00152E3D" w:rsidRPr="003854C7">
        <w:rPr>
          <w:rFonts w:ascii="Cambria" w:hAnsi="Cambria"/>
        </w:rPr>
        <w:t>Church Plant</w:t>
      </w:r>
      <w:r w:rsidR="00847FC7" w:rsidRPr="003854C7">
        <w:rPr>
          <w:rFonts w:ascii="Cambria" w:hAnsi="Cambria"/>
        </w:rPr>
        <w:t>er</w:t>
      </w:r>
      <w:r w:rsidR="005B5FB5" w:rsidRPr="003854C7">
        <w:rPr>
          <w:rFonts w:ascii="Cambria" w:hAnsi="Cambria"/>
        </w:rPr>
        <w:t xml:space="preserve"> or </w:t>
      </w:r>
      <w:r w:rsidR="00152E3D" w:rsidRPr="003854C7">
        <w:rPr>
          <w:rFonts w:ascii="Cambria" w:hAnsi="Cambria"/>
        </w:rPr>
        <w:t>Church Revitaliz</w:t>
      </w:r>
      <w:r w:rsidR="005B5FB5" w:rsidRPr="003854C7">
        <w:rPr>
          <w:rFonts w:ascii="Cambria" w:hAnsi="Cambria"/>
        </w:rPr>
        <w:t>er</w:t>
      </w:r>
      <w:r w:rsidR="00847FC7" w:rsidRPr="003854C7">
        <w:rPr>
          <w:rFonts w:ascii="Cambria" w:hAnsi="Cambria"/>
        </w:rPr>
        <w:t xml:space="preserve"> </w:t>
      </w:r>
      <w:r w:rsidR="000E30B4" w:rsidRPr="003854C7">
        <w:rPr>
          <w:rFonts w:ascii="Cambria" w:hAnsi="Cambria"/>
        </w:rPr>
        <w:t>receives</w:t>
      </w:r>
      <w:r w:rsidR="00847FC7" w:rsidRPr="003854C7">
        <w:rPr>
          <w:rFonts w:ascii="Cambria" w:hAnsi="Cambria"/>
        </w:rPr>
        <w:t xml:space="preserve"> no more funds from the </w:t>
      </w:r>
      <w:r w:rsidR="001F475B" w:rsidRPr="003854C7">
        <w:rPr>
          <w:rFonts w:ascii="Cambria" w:hAnsi="Cambria"/>
        </w:rPr>
        <w:t>IPR Partnership</w:t>
      </w:r>
      <w:r w:rsidR="00847FC7" w:rsidRPr="003854C7">
        <w:rPr>
          <w:rFonts w:ascii="Cambria" w:hAnsi="Cambria"/>
        </w:rPr>
        <w:t xml:space="preserve">, </w:t>
      </w:r>
      <w:r w:rsidR="00EF1EDD" w:rsidRPr="003854C7">
        <w:rPr>
          <w:rFonts w:ascii="Cambria" w:hAnsi="Cambria"/>
        </w:rPr>
        <w:t>even if this is longer than three years</w:t>
      </w:r>
      <w:r w:rsidR="002E5A16" w:rsidRPr="003854C7">
        <w:rPr>
          <w:rFonts w:ascii="Cambria" w:hAnsi="Cambria"/>
        </w:rPr>
        <w:t xml:space="preserve">. </w:t>
      </w:r>
      <w:r w:rsidR="005B5FB5" w:rsidRPr="003854C7">
        <w:rPr>
          <w:rFonts w:ascii="Cambria" w:hAnsi="Cambria"/>
        </w:rPr>
        <w:t xml:space="preserve">In this way, each sending church has a say in each </w:t>
      </w:r>
      <w:r w:rsidR="00152E3D" w:rsidRPr="003854C7">
        <w:rPr>
          <w:rFonts w:ascii="Cambria" w:hAnsi="Cambria"/>
        </w:rPr>
        <w:t>Church Plant</w:t>
      </w:r>
      <w:r w:rsidR="005B5FB5" w:rsidRPr="003854C7">
        <w:rPr>
          <w:rFonts w:ascii="Cambria" w:hAnsi="Cambria"/>
        </w:rPr>
        <w:t xml:space="preserve"> and </w:t>
      </w:r>
      <w:r w:rsidR="00152E3D" w:rsidRPr="003854C7">
        <w:rPr>
          <w:rFonts w:ascii="Cambria" w:hAnsi="Cambria"/>
        </w:rPr>
        <w:t>Revitaliz</w:t>
      </w:r>
      <w:r w:rsidR="005B5FB5" w:rsidRPr="003854C7">
        <w:rPr>
          <w:rFonts w:ascii="Cambria" w:hAnsi="Cambria"/>
        </w:rPr>
        <w:t xml:space="preserve">ation sent out from them. </w:t>
      </w:r>
    </w:p>
    <w:p w14:paraId="48FCD02C" w14:textId="6D47EA78" w:rsidR="005B5FB5" w:rsidRPr="003854C7" w:rsidRDefault="005B5FB5" w:rsidP="00432447">
      <w:pPr>
        <w:pStyle w:val="normal0"/>
        <w:numPr>
          <w:ilvl w:val="0"/>
          <w:numId w:val="20"/>
        </w:numPr>
        <w:pBdr>
          <w:top w:val="nil"/>
          <w:left w:val="nil"/>
          <w:bottom w:val="nil"/>
          <w:right w:val="nil"/>
          <w:between w:val="nil"/>
        </w:pBdr>
        <w:rPr>
          <w:rFonts w:ascii="Cambria" w:hAnsi="Cambria"/>
        </w:rPr>
      </w:pPr>
      <w:r w:rsidRPr="003854C7">
        <w:rPr>
          <w:rFonts w:ascii="Cambria" w:hAnsi="Cambria"/>
        </w:rPr>
        <w:t xml:space="preserve">In the case that there is no </w:t>
      </w:r>
      <w:r w:rsidR="00152E3D" w:rsidRPr="003854C7">
        <w:rPr>
          <w:rFonts w:ascii="Cambria" w:hAnsi="Cambria"/>
        </w:rPr>
        <w:t>Church Plant</w:t>
      </w:r>
      <w:r w:rsidRPr="003854C7">
        <w:rPr>
          <w:rFonts w:ascii="Cambria" w:hAnsi="Cambria"/>
        </w:rPr>
        <w:t xml:space="preserve">er or </w:t>
      </w:r>
      <w:r w:rsidR="00152E3D" w:rsidRPr="003854C7">
        <w:rPr>
          <w:rFonts w:ascii="Cambria" w:hAnsi="Cambria"/>
        </w:rPr>
        <w:t>Revitaliz</w:t>
      </w:r>
      <w:r w:rsidRPr="003854C7">
        <w:rPr>
          <w:rFonts w:ascii="Cambria" w:hAnsi="Cambria"/>
        </w:rPr>
        <w:t xml:space="preserve">er currently approved, the chairman will appoint an at-large member to serve in the role until a </w:t>
      </w:r>
      <w:r w:rsidR="00152E3D" w:rsidRPr="003854C7">
        <w:rPr>
          <w:rFonts w:ascii="Cambria" w:hAnsi="Cambria"/>
        </w:rPr>
        <w:t>Church Plant</w:t>
      </w:r>
      <w:r w:rsidRPr="003854C7">
        <w:rPr>
          <w:rFonts w:ascii="Cambria" w:hAnsi="Cambria"/>
        </w:rPr>
        <w:t xml:space="preserve">er or </w:t>
      </w:r>
      <w:r w:rsidR="00152E3D" w:rsidRPr="003854C7">
        <w:rPr>
          <w:rFonts w:ascii="Cambria" w:hAnsi="Cambria"/>
        </w:rPr>
        <w:t>Revitaliz</w:t>
      </w:r>
      <w:r w:rsidRPr="003854C7">
        <w:rPr>
          <w:rFonts w:ascii="Cambria" w:hAnsi="Cambria"/>
        </w:rPr>
        <w:t xml:space="preserve">er is approved. After this, the previous policy will go into effect immediately. </w:t>
      </w:r>
    </w:p>
    <w:p w14:paraId="37A4A898" w14:textId="0A60076E" w:rsidR="003C54F0" w:rsidRPr="003854C7" w:rsidRDefault="003C54F0" w:rsidP="00432447">
      <w:pPr>
        <w:pStyle w:val="normal0"/>
        <w:numPr>
          <w:ilvl w:val="0"/>
          <w:numId w:val="20"/>
        </w:numPr>
        <w:pBdr>
          <w:top w:val="nil"/>
          <w:left w:val="nil"/>
          <w:bottom w:val="nil"/>
          <w:right w:val="nil"/>
          <w:between w:val="nil"/>
        </w:pBdr>
        <w:rPr>
          <w:rFonts w:ascii="Cambria" w:hAnsi="Cambria"/>
        </w:rPr>
      </w:pPr>
      <w:r w:rsidRPr="003854C7">
        <w:rPr>
          <w:rFonts w:ascii="Cambria" w:hAnsi="Cambria"/>
        </w:rPr>
        <w:t xml:space="preserve">If there are multiple </w:t>
      </w:r>
      <w:r w:rsidR="00152E3D" w:rsidRPr="003854C7">
        <w:rPr>
          <w:rFonts w:ascii="Cambria" w:hAnsi="Cambria"/>
        </w:rPr>
        <w:t>Church Plant</w:t>
      </w:r>
      <w:r w:rsidRPr="003854C7">
        <w:rPr>
          <w:rFonts w:ascii="Cambria" w:hAnsi="Cambria"/>
        </w:rPr>
        <w:t xml:space="preserve">ers </w:t>
      </w:r>
      <w:r w:rsidR="005B5FB5" w:rsidRPr="003854C7">
        <w:rPr>
          <w:rFonts w:ascii="Cambria" w:hAnsi="Cambria"/>
        </w:rPr>
        <w:t xml:space="preserve">or </w:t>
      </w:r>
      <w:r w:rsidR="00152E3D" w:rsidRPr="003854C7">
        <w:rPr>
          <w:rFonts w:ascii="Cambria" w:hAnsi="Cambria"/>
        </w:rPr>
        <w:t>Church Revitaliz</w:t>
      </w:r>
      <w:r w:rsidR="005B5FB5" w:rsidRPr="003854C7">
        <w:rPr>
          <w:rFonts w:ascii="Cambria" w:hAnsi="Cambria"/>
        </w:rPr>
        <w:t xml:space="preserve">ers </w:t>
      </w:r>
      <w:r w:rsidRPr="003854C7">
        <w:rPr>
          <w:rFonts w:ascii="Cambria" w:hAnsi="Cambria"/>
        </w:rPr>
        <w:t xml:space="preserve">who are approved </w:t>
      </w:r>
      <w:r w:rsidR="002E5A16" w:rsidRPr="003854C7">
        <w:rPr>
          <w:rFonts w:ascii="Cambria" w:hAnsi="Cambria"/>
        </w:rPr>
        <w:t>by the Administrative Team in overlapping time periods</w:t>
      </w:r>
      <w:r w:rsidRPr="003854C7">
        <w:rPr>
          <w:rFonts w:ascii="Cambria" w:hAnsi="Cambria"/>
        </w:rPr>
        <w:t>, then the Administrative Team</w:t>
      </w:r>
      <w:r w:rsidR="002E5A16" w:rsidRPr="003854C7">
        <w:rPr>
          <w:rFonts w:ascii="Cambria" w:hAnsi="Cambria"/>
        </w:rPr>
        <w:t xml:space="preserve"> </w:t>
      </w:r>
      <w:r w:rsidR="00EF1EDD" w:rsidRPr="003854C7">
        <w:rPr>
          <w:rFonts w:ascii="Cambria" w:hAnsi="Cambria"/>
        </w:rPr>
        <w:t>may</w:t>
      </w:r>
      <w:r w:rsidR="002E5A16" w:rsidRPr="003854C7">
        <w:rPr>
          <w:rFonts w:ascii="Cambria" w:hAnsi="Cambria"/>
        </w:rPr>
        <w:t xml:space="preserve"> have overlapping at-large members</w:t>
      </w:r>
      <w:r w:rsidR="00EF1EDD" w:rsidRPr="003854C7">
        <w:rPr>
          <w:rFonts w:ascii="Cambria" w:hAnsi="Cambria"/>
        </w:rPr>
        <w:t xml:space="preserve"> that correspond to the number of approved </w:t>
      </w:r>
      <w:r w:rsidR="00152E3D" w:rsidRPr="003854C7">
        <w:rPr>
          <w:rFonts w:ascii="Cambria" w:hAnsi="Cambria"/>
        </w:rPr>
        <w:t>Church Plant</w:t>
      </w:r>
      <w:r w:rsidR="00EF1EDD" w:rsidRPr="003854C7">
        <w:rPr>
          <w:rFonts w:ascii="Cambria" w:hAnsi="Cambria"/>
        </w:rPr>
        <w:t>ers</w:t>
      </w:r>
      <w:r w:rsidR="005B5FB5" w:rsidRPr="003854C7">
        <w:rPr>
          <w:rFonts w:ascii="Cambria" w:hAnsi="Cambria"/>
        </w:rPr>
        <w:t xml:space="preserve"> and </w:t>
      </w:r>
      <w:r w:rsidR="00152E3D" w:rsidRPr="003854C7">
        <w:rPr>
          <w:rFonts w:ascii="Cambria" w:hAnsi="Cambria"/>
        </w:rPr>
        <w:t>Revitaliz</w:t>
      </w:r>
      <w:r w:rsidR="005B5FB5" w:rsidRPr="003854C7">
        <w:rPr>
          <w:rFonts w:ascii="Cambria" w:hAnsi="Cambria"/>
        </w:rPr>
        <w:t>ers</w:t>
      </w:r>
      <w:r w:rsidR="002E5A16" w:rsidRPr="003854C7">
        <w:rPr>
          <w:rFonts w:ascii="Cambria" w:hAnsi="Cambria"/>
        </w:rPr>
        <w:t xml:space="preserve">. </w:t>
      </w:r>
    </w:p>
    <w:p w14:paraId="648C0C37" w14:textId="6EBD365C" w:rsidR="00387E6E" w:rsidRPr="003854C7" w:rsidRDefault="00882147" w:rsidP="00432447">
      <w:pPr>
        <w:pStyle w:val="normal0"/>
        <w:numPr>
          <w:ilvl w:val="0"/>
          <w:numId w:val="20"/>
        </w:numPr>
        <w:pBdr>
          <w:top w:val="nil"/>
          <w:left w:val="nil"/>
          <w:bottom w:val="nil"/>
          <w:right w:val="nil"/>
          <w:between w:val="nil"/>
        </w:pBdr>
        <w:rPr>
          <w:rFonts w:ascii="Cambria" w:hAnsi="Cambria"/>
        </w:rPr>
      </w:pPr>
      <w:r w:rsidRPr="003854C7">
        <w:rPr>
          <w:rFonts w:ascii="Cambria" w:hAnsi="Cambria"/>
        </w:rPr>
        <w:t xml:space="preserve">If prudent,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w:t>
      </w:r>
      <w:r w:rsidRPr="003854C7">
        <w:rPr>
          <w:rFonts w:ascii="Cambria" w:hAnsi="Cambria"/>
        </w:rPr>
        <w:t>Administrative Team may approve an Executive Director role, which may be compensated. If this occurs, this individual</w:t>
      </w:r>
      <w:r w:rsidR="00387E6E" w:rsidRPr="003854C7">
        <w:rPr>
          <w:rFonts w:ascii="Cambria" w:hAnsi="Cambria"/>
        </w:rPr>
        <w:t xml:space="preserve"> will serve as an </w:t>
      </w:r>
      <w:r w:rsidR="00933D66" w:rsidRPr="003854C7">
        <w:rPr>
          <w:rFonts w:ascii="Cambria" w:hAnsi="Cambria"/>
          <w:i/>
        </w:rPr>
        <w:t>Ex O</w:t>
      </w:r>
      <w:r w:rsidR="00387E6E" w:rsidRPr="003854C7">
        <w:rPr>
          <w:rFonts w:ascii="Cambria" w:hAnsi="Cambria"/>
          <w:i/>
        </w:rPr>
        <w:t>fficio</w:t>
      </w:r>
      <w:r w:rsidR="00387E6E" w:rsidRPr="003854C7">
        <w:rPr>
          <w:rFonts w:ascii="Cambria" w:hAnsi="Cambria"/>
        </w:rPr>
        <w:t xml:space="preserve"> voting member of the </w:t>
      </w:r>
      <w:r w:rsidRPr="003854C7">
        <w:rPr>
          <w:rFonts w:ascii="Cambria" w:hAnsi="Cambria"/>
        </w:rPr>
        <w:t>Administrative Team</w:t>
      </w:r>
      <w:r w:rsidR="005B5FB5" w:rsidRPr="003854C7">
        <w:rPr>
          <w:rFonts w:ascii="Cambria" w:hAnsi="Cambria"/>
        </w:rPr>
        <w:t xml:space="preserve">. The Executive Director </w:t>
      </w:r>
      <w:r w:rsidR="0009786D" w:rsidRPr="003854C7">
        <w:rPr>
          <w:rFonts w:ascii="Cambria" w:hAnsi="Cambria"/>
        </w:rPr>
        <w:t>may be a member of the</w:t>
      </w:r>
      <w:r w:rsidR="00124569" w:rsidRPr="003854C7">
        <w:rPr>
          <w:rFonts w:ascii="Cambria" w:hAnsi="Cambria"/>
        </w:rPr>
        <w:t xml:space="preserve"> same church as </w:t>
      </w:r>
      <w:r w:rsidR="0009786D" w:rsidRPr="003854C7">
        <w:rPr>
          <w:rFonts w:ascii="Cambria" w:hAnsi="Cambria"/>
        </w:rPr>
        <w:t xml:space="preserve">an </w:t>
      </w:r>
      <w:r w:rsidR="00124569" w:rsidRPr="003854C7">
        <w:rPr>
          <w:rFonts w:ascii="Cambria" w:hAnsi="Cambria"/>
        </w:rPr>
        <w:t xml:space="preserve">Administrative Team Member. </w:t>
      </w:r>
    </w:p>
    <w:p w14:paraId="6BBD98AF" w14:textId="489283ED" w:rsidR="00387E6E" w:rsidRPr="003854C7" w:rsidRDefault="00882147" w:rsidP="00432447">
      <w:pPr>
        <w:pStyle w:val="normal0"/>
        <w:numPr>
          <w:ilvl w:val="0"/>
          <w:numId w:val="20"/>
        </w:numPr>
        <w:pBdr>
          <w:top w:val="nil"/>
          <w:left w:val="nil"/>
          <w:bottom w:val="nil"/>
          <w:right w:val="nil"/>
          <w:between w:val="nil"/>
        </w:pBdr>
        <w:rPr>
          <w:rFonts w:ascii="Cambria" w:hAnsi="Cambria"/>
        </w:rPr>
      </w:pPr>
      <w:r w:rsidRPr="003854C7">
        <w:rPr>
          <w:rFonts w:ascii="Cambria" w:hAnsi="Cambria"/>
        </w:rPr>
        <w:t>Future s</w:t>
      </w:r>
      <w:r w:rsidR="00387E6E" w:rsidRPr="003854C7">
        <w:rPr>
          <w:rFonts w:ascii="Cambria" w:hAnsi="Cambria"/>
        </w:rPr>
        <w:t xml:space="preserve">taff may attend </w:t>
      </w:r>
      <w:r w:rsidRPr="003854C7">
        <w:rPr>
          <w:rFonts w:ascii="Cambria" w:hAnsi="Cambria"/>
        </w:rPr>
        <w:t xml:space="preserve">Administrative Team </w:t>
      </w:r>
      <w:r w:rsidR="00387E6E" w:rsidRPr="003854C7">
        <w:rPr>
          <w:rFonts w:ascii="Cambria" w:hAnsi="Cambria"/>
        </w:rPr>
        <w:t xml:space="preserve">meetings at the pleasure of the </w:t>
      </w:r>
      <w:r w:rsidRPr="003854C7">
        <w:rPr>
          <w:rFonts w:ascii="Cambria" w:hAnsi="Cambria"/>
        </w:rPr>
        <w:t xml:space="preserve">Administrative Team </w:t>
      </w:r>
      <w:r w:rsidR="00387E6E" w:rsidRPr="003854C7">
        <w:rPr>
          <w:rFonts w:ascii="Cambria" w:hAnsi="Cambria"/>
        </w:rPr>
        <w:t xml:space="preserve">without voting privileges, unless otherwise determined necessary by the </w:t>
      </w:r>
      <w:r w:rsidRPr="003854C7">
        <w:rPr>
          <w:rFonts w:ascii="Cambria" w:hAnsi="Cambria"/>
        </w:rPr>
        <w:t>Administrative Team</w:t>
      </w:r>
      <w:r w:rsidR="00387E6E" w:rsidRPr="003854C7">
        <w:rPr>
          <w:rFonts w:ascii="Cambria" w:hAnsi="Cambria"/>
        </w:rPr>
        <w:t>.</w:t>
      </w:r>
    </w:p>
    <w:p w14:paraId="3F18091D" w14:textId="0BB6A47E" w:rsidR="00387E6E" w:rsidRPr="003854C7" w:rsidRDefault="00387E6E" w:rsidP="006455A1">
      <w:pPr>
        <w:pStyle w:val="normal0"/>
        <w:numPr>
          <w:ilvl w:val="0"/>
          <w:numId w:val="20"/>
        </w:numPr>
        <w:pBdr>
          <w:top w:val="nil"/>
          <w:left w:val="nil"/>
          <w:bottom w:val="nil"/>
          <w:right w:val="nil"/>
          <w:between w:val="nil"/>
        </w:pBdr>
        <w:ind w:left="1440" w:hanging="720"/>
        <w:rPr>
          <w:rFonts w:ascii="Cambria" w:hAnsi="Cambria"/>
        </w:rPr>
      </w:pPr>
      <w:r w:rsidRPr="003854C7">
        <w:rPr>
          <w:rFonts w:ascii="Cambria" w:hAnsi="Cambria"/>
        </w:rPr>
        <w:t xml:space="preserve">There shall not be more than one or </w:t>
      </w:r>
      <w:r w:rsidR="00882147" w:rsidRPr="003854C7">
        <w:rPr>
          <w:rFonts w:ascii="Cambria" w:hAnsi="Cambria"/>
        </w:rPr>
        <w:t>20</w:t>
      </w:r>
      <w:r w:rsidRPr="003854C7">
        <w:rPr>
          <w:rFonts w:ascii="Cambria" w:hAnsi="Cambria"/>
        </w:rPr>
        <w:t xml:space="preserve">% (whichever is greater) directly or indirectly compensated person(s) serving as voting member(s) of the </w:t>
      </w:r>
      <w:r w:rsidR="00CD57DF" w:rsidRPr="003854C7">
        <w:rPr>
          <w:rFonts w:ascii="Cambria" w:hAnsi="Cambria"/>
        </w:rPr>
        <w:t>Administrative Team</w:t>
      </w:r>
      <w:r w:rsidRPr="003854C7">
        <w:rPr>
          <w:rFonts w:ascii="Cambria" w:hAnsi="Cambria"/>
        </w:rPr>
        <w:t xml:space="preserve">. Compensated members shall not serve as the </w:t>
      </w:r>
      <w:r w:rsidR="006455A1" w:rsidRPr="003854C7">
        <w:rPr>
          <w:rFonts w:ascii="Cambria" w:hAnsi="Cambria"/>
        </w:rPr>
        <w:t>Administra</w:t>
      </w:r>
      <w:r w:rsidR="00CD57DF" w:rsidRPr="003854C7">
        <w:rPr>
          <w:rFonts w:ascii="Cambria" w:hAnsi="Cambria"/>
        </w:rPr>
        <w:t>tive Team’s</w:t>
      </w:r>
      <w:r w:rsidRPr="003854C7">
        <w:rPr>
          <w:rFonts w:ascii="Cambria" w:hAnsi="Cambria"/>
        </w:rPr>
        <w:t xml:space="preserve"> chair or treasurer.</w:t>
      </w:r>
    </w:p>
    <w:p w14:paraId="4B660519" w14:textId="77777777" w:rsidR="0001166A" w:rsidRPr="003854C7" w:rsidRDefault="0001166A" w:rsidP="0001166A">
      <w:pPr>
        <w:pStyle w:val="normal0"/>
        <w:pBdr>
          <w:top w:val="nil"/>
          <w:left w:val="nil"/>
          <w:bottom w:val="nil"/>
          <w:right w:val="nil"/>
          <w:between w:val="nil"/>
        </w:pBdr>
        <w:rPr>
          <w:rFonts w:ascii="Cambria" w:hAnsi="Cambria"/>
        </w:rPr>
      </w:pPr>
    </w:p>
    <w:p w14:paraId="60B77FD3" w14:textId="431A26D4" w:rsidR="0001166A" w:rsidRPr="003854C7" w:rsidRDefault="0001166A" w:rsidP="0001166A">
      <w:pPr>
        <w:pStyle w:val="Heading3"/>
      </w:pPr>
      <w:bookmarkStart w:id="24" w:name="_Toc473286176"/>
      <w:r w:rsidRPr="003854C7">
        <w:t>Section 1.3 – Administrative Team Responsibilities</w:t>
      </w:r>
      <w:bookmarkEnd w:id="24"/>
    </w:p>
    <w:p w14:paraId="5F79DA45" w14:textId="77777777" w:rsidR="0001166A" w:rsidRPr="003854C7" w:rsidRDefault="0001166A" w:rsidP="0001166A">
      <w:pPr>
        <w:pStyle w:val="normal0"/>
        <w:pBdr>
          <w:top w:val="nil"/>
          <w:left w:val="nil"/>
          <w:bottom w:val="nil"/>
          <w:right w:val="nil"/>
          <w:between w:val="nil"/>
        </w:pBdr>
        <w:rPr>
          <w:rFonts w:ascii="Cambria" w:hAnsi="Cambria"/>
        </w:rPr>
      </w:pPr>
    </w:p>
    <w:p w14:paraId="2977F30B" w14:textId="5B7C52F0" w:rsidR="0001166A" w:rsidRPr="003854C7" w:rsidRDefault="0001166A" w:rsidP="00432447">
      <w:pPr>
        <w:pStyle w:val="normal0"/>
        <w:numPr>
          <w:ilvl w:val="0"/>
          <w:numId w:val="18"/>
        </w:numPr>
        <w:pBdr>
          <w:top w:val="nil"/>
          <w:left w:val="nil"/>
          <w:bottom w:val="nil"/>
          <w:right w:val="nil"/>
          <w:between w:val="nil"/>
        </w:pBdr>
        <w:rPr>
          <w:rFonts w:ascii="Cambria" w:hAnsi="Cambria"/>
        </w:rPr>
      </w:pPr>
      <w:r w:rsidRPr="003854C7">
        <w:rPr>
          <w:rFonts w:ascii="Cambria" w:hAnsi="Cambria"/>
        </w:rPr>
        <w:t xml:space="preserve">The </w:t>
      </w:r>
      <w:r w:rsidRPr="003854C7">
        <w:rPr>
          <w:rFonts w:ascii="Cambria" w:hAnsi="Cambria"/>
          <w:lang w:val="en-US"/>
        </w:rPr>
        <w:t xml:space="preserve">Administrative Team </w:t>
      </w:r>
      <w:r w:rsidRPr="003854C7">
        <w:rPr>
          <w:rFonts w:ascii="Cambria" w:hAnsi="Cambria"/>
        </w:rPr>
        <w:t xml:space="preserve">exercises legal responsibility for The </w:t>
      </w:r>
      <w:r w:rsidR="001F475B" w:rsidRPr="003854C7">
        <w:rPr>
          <w:rFonts w:ascii="Cambria" w:hAnsi="Cambria"/>
        </w:rPr>
        <w:t>IPR Partnership</w:t>
      </w:r>
      <w:r w:rsidRPr="003854C7">
        <w:rPr>
          <w:rFonts w:ascii="Cambria" w:hAnsi="Cambria"/>
        </w:rPr>
        <w:t xml:space="preserve">, they determine the purpose of the organization and its main objectives. They also develop and lead the </w:t>
      </w:r>
      <w:r w:rsidR="008E790F" w:rsidRPr="003854C7">
        <w:rPr>
          <w:rFonts w:ascii="Cambria" w:hAnsi="Cambria"/>
        </w:rPr>
        <w:t>Partnership</w:t>
      </w:r>
      <w:r w:rsidRPr="003854C7">
        <w:rPr>
          <w:rFonts w:ascii="Cambria" w:hAnsi="Cambria"/>
        </w:rPr>
        <w:t xml:space="preserve"> to fulfill its objectives and mission in absence of an Executive Director. </w:t>
      </w:r>
    </w:p>
    <w:p w14:paraId="00644172" w14:textId="079E21F7" w:rsidR="009879CD" w:rsidRPr="003854C7" w:rsidRDefault="009879CD" w:rsidP="00432447">
      <w:pPr>
        <w:pStyle w:val="normal0"/>
        <w:numPr>
          <w:ilvl w:val="0"/>
          <w:numId w:val="18"/>
        </w:numPr>
        <w:pBdr>
          <w:top w:val="nil"/>
          <w:left w:val="nil"/>
          <w:bottom w:val="nil"/>
          <w:right w:val="nil"/>
          <w:between w:val="nil"/>
        </w:pBdr>
        <w:rPr>
          <w:rFonts w:ascii="Cambria" w:hAnsi="Cambria"/>
        </w:rPr>
      </w:pPr>
      <w:r w:rsidRPr="003854C7">
        <w:rPr>
          <w:rFonts w:ascii="Cambria" w:hAnsi="Cambria"/>
        </w:rPr>
        <w:t>The Administration Team shall annua</w:t>
      </w:r>
      <w:r w:rsidR="00933D66" w:rsidRPr="003854C7">
        <w:rPr>
          <w:rFonts w:ascii="Cambria" w:hAnsi="Cambria"/>
        </w:rPr>
        <w:t xml:space="preserve">lly affirm their </w:t>
      </w:r>
      <w:r w:rsidR="007E0A6B" w:rsidRPr="003854C7">
        <w:rPr>
          <w:rFonts w:ascii="Cambria" w:hAnsi="Cambria"/>
        </w:rPr>
        <w:t>belief and adherence to the Articles of Faith outline in</w:t>
      </w:r>
      <w:r w:rsidR="00933D66" w:rsidRPr="003854C7">
        <w:rPr>
          <w:rFonts w:ascii="Cambria" w:hAnsi="Cambria"/>
        </w:rPr>
        <w:t xml:space="preserve"> Article 2. </w:t>
      </w:r>
    </w:p>
    <w:p w14:paraId="79B3AAF5" w14:textId="331E397A" w:rsidR="0001166A" w:rsidRPr="003854C7" w:rsidRDefault="00933D66" w:rsidP="00432447">
      <w:pPr>
        <w:pStyle w:val="normal0"/>
        <w:numPr>
          <w:ilvl w:val="0"/>
          <w:numId w:val="18"/>
        </w:numPr>
        <w:pBdr>
          <w:top w:val="nil"/>
          <w:left w:val="nil"/>
          <w:bottom w:val="nil"/>
          <w:right w:val="nil"/>
          <w:between w:val="nil"/>
        </w:pBdr>
        <w:rPr>
          <w:rFonts w:ascii="Cambria" w:hAnsi="Cambria"/>
        </w:rPr>
      </w:pPr>
      <w:r w:rsidRPr="003854C7">
        <w:rPr>
          <w:rFonts w:ascii="Cambria" w:hAnsi="Cambria"/>
        </w:rPr>
        <w:t xml:space="preserve">The Administration Team shall adhere to </w:t>
      </w:r>
      <w:r w:rsidRPr="003854C7">
        <w:rPr>
          <w:rFonts w:ascii="Cambria" w:hAnsi="Cambria"/>
          <w:lang w:val="en-US"/>
        </w:rPr>
        <w:t xml:space="preserve">Administrative Team </w:t>
      </w:r>
      <w:r w:rsidRPr="003854C7">
        <w:rPr>
          <w:rFonts w:ascii="Cambria" w:hAnsi="Cambria"/>
        </w:rPr>
        <w:t xml:space="preserve">Expectations and Responsibilities as </w:t>
      </w:r>
      <w:r w:rsidR="0001166A" w:rsidRPr="003854C7">
        <w:rPr>
          <w:rFonts w:ascii="Cambria" w:hAnsi="Cambria"/>
        </w:rPr>
        <w:t>set forth below:</w:t>
      </w:r>
    </w:p>
    <w:p w14:paraId="7CB28185" w14:textId="0618ABAB"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rPr>
        <w:t xml:space="preserve">Vetting and Approval – Vetting a prospective </w:t>
      </w:r>
      <w:r w:rsidR="00152E3D" w:rsidRPr="003854C7">
        <w:rPr>
          <w:rFonts w:ascii="Cambria" w:hAnsi="Cambria"/>
        </w:rPr>
        <w:t>Church Plant</w:t>
      </w:r>
      <w:r w:rsidRPr="003854C7">
        <w:rPr>
          <w:rFonts w:ascii="Cambria" w:hAnsi="Cambria"/>
        </w:rPr>
        <w:t xml:space="preserve">er or </w:t>
      </w:r>
      <w:r w:rsidR="00152E3D" w:rsidRPr="003854C7">
        <w:rPr>
          <w:rFonts w:ascii="Cambria" w:hAnsi="Cambria"/>
        </w:rPr>
        <w:t>Church Revitaliz</w:t>
      </w:r>
      <w:r w:rsidRPr="003854C7">
        <w:rPr>
          <w:rFonts w:ascii="Cambria" w:hAnsi="Cambria"/>
        </w:rPr>
        <w:t xml:space="preserve">er to partner with the </w:t>
      </w:r>
      <w:r w:rsidR="001F475B" w:rsidRPr="003854C7">
        <w:rPr>
          <w:rFonts w:ascii="Cambria" w:hAnsi="Cambria"/>
        </w:rPr>
        <w:t>IPR Partnership</w:t>
      </w:r>
      <w:r w:rsidRPr="003854C7">
        <w:rPr>
          <w:rFonts w:ascii="Cambria" w:hAnsi="Cambria"/>
        </w:rPr>
        <w:t xml:space="preserve">, in addition to vetting a </w:t>
      </w:r>
      <w:r w:rsidR="00152E3D" w:rsidRPr="003854C7">
        <w:rPr>
          <w:rFonts w:ascii="Cambria" w:hAnsi="Cambria"/>
        </w:rPr>
        <w:t>Church Plant</w:t>
      </w:r>
      <w:r w:rsidRPr="003854C7">
        <w:rPr>
          <w:rFonts w:ascii="Cambria" w:hAnsi="Cambria"/>
        </w:rPr>
        <w:t xml:space="preserve">er or </w:t>
      </w:r>
      <w:r w:rsidR="00152E3D" w:rsidRPr="003854C7">
        <w:rPr>
          <w:rFonts w:ascii="Cambria" w:hAnsi="Cambria"/>
        </w:rPr>
        <w:t>Church Revitaliz</w:t>
      </w:r>
      <w:r w:rsidRPr="003854C7">
        <w:rPr>
          <w:rFonts w:ascii="Cambria" w:hAnsi="Cambria"/>
        </w:rPr>
        <w:t>ation proposal.</w:t>
      </w:r>
    </w:p>
    <w:p w14:paraId="671FC9B8" w14:textId="706C1CBE"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rPr>
        <w:t>Monitoring – </w:t>
      </w:r>
      <w:r w:rsidR="002B6424" w:rsidRPr="003854C7">
        <w:rPr>
          <w:rFonts w:ascii="Cambria" w:hAnsi="Cambria"/>
        </w:rPr>
        <w:t xml:space="preserve">monitoring, determining, and </w:t>
      </w:r>
      <w:r w:rsidRPr="003854C7">
        <w:rPr>
          <w:rFonts w:ascii="Cambria" w:hAnsi="Cambria"/>
        </w:rPr>
        <w:t xml:space="preserve">receiving a </w:t>
      </w:r>
      <w:r w:rsidR="002B6424" w:rsidRPr="003854C7">
        <w:rPr>
          <w:rFonts w:ascii="Cambria" w:hAnsi="Cambria"/>
        </w:rPr>
        <w:t>semi-annual</w:t>
      </w:r>
      <w:r w:rsidRPr="003854C7">
        <w:rPr>
          <w:rFonts w:ascii="Cambria" w:hAnsi="Cambria"/>
        </w:rPr>
        <w:t xml:space="preserve"> </w:t>
      </w:r>
      <w:r w:rsidR="002B6424" w:rsidRPr="003854C7">
        <w:rPr>
          <w:rFonts w:ascii="Cambria" w:hAnsi="Cambria"/>
        </w:rPr>
        <w:t>report</w:t>
      </w:r>
      <w:r w:rsidRPr="003854C7">
        <w:rPr>
          <w:rFonts w:ascii="Cambria" w:hAnsi="Cambria"/>
        </w:rPr>
        <w:t xml:space="preserve"> from supported </w:t>
      </w:r>
      <w:r w:rsidR="00152E3D" w:rsidRPr="003854C7">
        <w:rPr>
          <w:rFonts w:ascii="Cambria" w:hAnsi="Cambria"/>
        </w:rPr>
        <w:t>Church Plant</w:t>
      </w:r>
      <w:r w:rsidRPr="003854C7">
        <w:rPr>
          <w:rFonts w:ascii="Cambria" w:hAnsi="Cambria"/>
        </w:rPr>
        <w:t xml:space="preserve">s and </w:t>
      </w:r>
      <w:r w:rsidR="00152E3D" w:rsidRPr="003854C7">
        <w:rPr>
          <w:rFonts w:ascii="Cambria" w:hAnsi="Cambria"/>
        </w:rPr>
        <w:t>Revitaliz</w:t>
      </w:r>
      <w:r w:rsidRPr="003854C7">
        <w:rPr>
          <w:rFonts w:ascii="Cambria" w:hAnsi="Cambria"/>
        </w:rPr>
        <w:t xml:space="preserve">ations and assess best ways to support these churches. </w:t>
      </w:r>
    </w:p>
    <w:p w14:paraId="498A822B" w14:textId="3B447D2C"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rPr>
        <w:t xml:space="preserve">Policy Governance – establishing policy and providing oversight to the execution of such policies of The </w:t>
      </w:r>
      <w:r w:rsidR="001F475B" w:rsidRPr="003854C7">
        <w:rPr>
          <w:rFonts w:ascii="Cambria" w:hAnsi="Cambria"/>
        </w:rPr>
        <w:t>IPR Partnership</w:t>
      </w:r>
      <w:r w:rsidRPr="003854C7">
        <w:rPr>
          <w:rFonts w:ascii="Cambria" w:hAnsi="Cambria"/>
        </w:rPr>
        <w:t>.</w:t>
      </w:r>
    </w:p>
    <w:p w14:paraId="61B07BCB" w14:textId="491B39DF"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rPr>
        <w:t xml:space="preserve">Fiscal Governance – ensuring the financial viability of The </w:t>
      </w:r>
      <w:r w:rsidR="001F475B" w:rsidRPr="003854C7">
        <w:rPr>
          <w:rFonts w:ascii="Cambria" w:hAnsi="Cambria"/>
        </w:rPr>
        <w:t>IPR Partnership</w:t>
      </w:r>
      <w:r w:rsidRPr="003854C7">
        <w:rPr>
          <w:rFonts w:ascii="Cambria" w:hAnsi="Cambria"/>
        </w:rPr>
        <w:t xml:space="preserve"> by guiding and governing the Annual Budget as well as having authority over disbursing funds.</w:t>
      </w:r>
      <w:r w:rsidR="00CC3BBC" w:rsidRPr="003854C7">
        <w:rPr>
          <w:rFonts w:ascii="Cambria" w:hAnsi="Cambria"/>
        </w:rPr>
        <w:t xml:space="preserve"> Ensure that appropriate checks and balances are in place to guard against financial mismanag</w:t>
      </w:r>
      <w:r w:rsidR="006455A1" w:rsidRPr="003854C7">
        <w:rPr>
          <w:rFonts w:ascii="Cambria" w:hAnsi="Cambria"/>
        </w:rPr>
        <w:t>e</w:t>
      </w:r>
      <w:r w:rsidR="00CC3BBC" w:rsidRPr="003854C7">
        <w:rPr>
          <w:rFonts w:ascii="Cambria" w:hAnsi="Cambria"/>
        </w:rPr>
        <w:t xml:space="preserve">ment. </w:t>
      </w:r>
    </w:p>
    <w:p w14:paraId="4A8A0239" w14:textId="77777777"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rPr>
        <w:t>Fundraising Strategy – Working together to develop a fundraising strategy and execute the fulfillment of the strategy.</w:t>
      </w:r>
    </w:p>
    <w:p w14:paraId="2B8418A1" w14:textId="3D0E290F"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rPr>
        <w:t xml:space="preserve">Partnership Strategy – enlist more like-minded churches to partner with </w:t>
      </w:r>
      <w:r w:rsidR="001F475B" w:rsidRPr="003854C7">
        <w:rPr>
          <w:rFonts w:ascii="Cambria" w:hAnsi="Cambria"/>
        </w:rPr>
        <w:t>IPR Partnership</w:t>
      </w:r>
      <w:r w:rsidRPr="003854C7">
        <w:rPr>
          <w:rFonts w:ascii="Cambria" w:hAnsi="Cambria"/>
        </w:rPr>
        <w:t xml:space="preserve"> and increase the strength of existing partnerships through regular communication. </w:t>
      </w:r>
    </w:p>
    <w:p w14:paraId="05B19CC0" w14:textId="77777777" w:rsidR="0001166A" w:rsidRPr="003854C7" w:rsidRDefault="0001166A" w:rsidP="00432447">
      <w:pPr>
        <w:pStyle w:val="normal0"/>
        <w:numPr>
          <w:ilvl w:val="0"/>
          <w:numId w:val="18"/>
        </w:numPr>
        <w:pBdr>
          <w:top w:val="nil"/>
          <w:left w:val="nil"/>
          <w:bottom w:val="nil"/>
          <w:right w:val="nil"/>
          <w:between w:val="nil"/>
        </w:pBdr>
        <w:rPr>
          <w:rFonts w:ascii="Cambria" w:hAnsi="Cambria"/>
        </w:rPr>
      </w:pPr>
      <w:r w:rsidRPr="003854C7">
        <w:rPr>
          <w:rFonts w:ascii="Cambria" w:hAnsi="Cambria"/>
        </w:rPr>
        <w:t xml:space="preserve">Individual </w:t>
      </w:r>
      <w:r w:rsidRPr="003854C7">
        <w:rPr>
          <w:rFonts w:ascii="Cambria" w:hAnsi="Cambria"/>
          <w:lang w:val="en-US"/>
        </w:rPr>
        <w:t xml:space="preserve">Administrative Team </w:t>
      </w:r>
      <w:r w:rsidRPr="003854C7">
        <w:rPr>
          <w:rFonts w:ascii="Cambria" w:hAnsi="Cambria"/>
        </w:rPr>
        <w:t>members shall be responsible for the following:</w:t>
      </w:r>
    </w:p>
    <w:p w14:paraId="09D73770" w14:textId="77777777"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lang w:val="en-US"/>
        </w:rPr>
        <w:t xml:space="preserve">Administrative Team Members </w:t>
      </w:r>
      <w:r w:rsidRPr="003854C7">
        <w:rPr>
          <w:rFonts w:ascii="Cambria" w:hAnsi="Cambria"/>
        </w:rPr>
        <w:t xml:space="preserve">must conduct themselves with character and integrity in a manner consistent with the Gospel of Jesus Christ. </w:t>
      </w:r>
    </w:p>
    <w:p w14:paraId="20767451" w14:textId="77777777"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lang w:val="en-US"/>
        </w:rPr>
        <w:t xml:space="preserve">Administrative Team </w:t>
      </w:r>
      <w:r w:rsidRPr="003854C7">
        <w:rPr>
          <w:rFonts w:ascii="Cambria" w:hAnsi="Cambria"/>
        </w:rPr>
        <w:t xml:space="preserve">Members will fulfill all projects and tasks assigned by the </w:t>
      </w:r>
      <w:r w:rsidRPr="003854C7">
        <w:rPr>
          <w:rFonts w:ascii="Cambria" w:hAnsi="Cambria"/>
          <w:lang w:val="en-US"/>
        </w:rPr>
        <w:t>Administrative Team</w:t>
      </w:r>
      <w:r w:rsidRPr="003854C7">
        <w:rPr>
          <w:rFonts w:ascii="Cambria" w:hAnsi="Cambria"/>
        </w:rPr>
        <w:t>.</w:t>
      </w:r>
    </w:p>
    <w:p w14:paraId="7B591CD7" w14:textId="34D34596"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lang w:val="en-US"/>
        </w:rPr>
        <w:t xml:space="preserve">Administrative Team </w:t>
      </w:r>
      <w:r w:rsidRPr="003854C7">
        <w:rPr>
          <w:rFonts w:ascii="Cambria" w:hAnsi="Cambria"/>
        </w:rPr>
        <w:t xml:space="preserve">Members must strive to attend all </w:t>
      </w:r>
      <w:r w:rsidRPr="003854C7">
        <w:rPr>
          <w:rFonts w:ascii="Cambria" w:hAnsi="Cambria"/>
          <w:lang w:val="en-US"/>
        </w:rPr>
        <w:t xml:space="preserve">Administrative Team </w:t>
      </w:r>
      <w:r w:rsidRPr="003854C7">
        <w:rPr>
          <w:rFonts w:ascii="Cambria" w:hAnsi="Cambria"/>
        </w:rPr>
        <w:t xml:space="preserve">meetings and notify the </w:t>
      </w:r>
      <w:r w:rsidRPr="003854C7">
        <w:rPr>
          <w:rFonts w:ascii="Cambria" w:hAnsi="Cambria"/>
          <w:lang w:val="en-US"/>
        </w:rPr>
        <w:t xml:space="preserve">Administrative Team </w:t>
      </w:r>
      <w:r w:rsidR="001D59A1" w:rsidRPr="003854C7">
        <w:rPr>
          <w:rFonts w:ascii="Cambria" w:hAnsi="Cambria"/>
        </w:rPr>
        <w:t>President</w:t>
      </w:r>
      <w:r w:rsidRPr="003854C7">
        <w:rPr>
          <w:rFonts w:ascii="Cambria" w:hAnsi="Cambria"/>
        </w:rPr>
        <w:t xml:space="preserve"> as soon as possible if they cannot be present. </w:t>
      </w:r>
    </w:p>
    <w:p w14:paraId="24B46702" w14:textId="77777777"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lang w:val="en-US"/>
        </w:rPr>
        <w:t xml:space="preserve">Administrative Team </w:t>
      </w:r>
      <w:r w:rsidRPr="003854C7">
        <w:rPr>
          <w:rFonts w:ascii="Cambria" w:hAnsi="Cambria"/>
        </w:rPr>
        <w:t>Members shall be members of a church that makes a financial commitment to the organization by participating in the Annual (General) Fund.</w:t>
      </w:r>
    </w:p>
    <w:p w14:paraId="37E077CB" w14:textId="77777777" w:rsidR="0001166A" w:rsidRPr="003854C7" w:rsidRDefault="0001166A" w:rsidP="00432447">
      <w:pPr>
        <w:pStyle w:val="normal0"/>
        <w:numPr>
          <w:ilvl w:val="1"/>
          <w:numId w:val="18"/>
        </w:numPr>
        <w:pBdr>
          <w:top w:val="nil"/>
          <w:left w:val="nil"/>
          <w:bottom w:val="nil"/>
          <w:right w:val="nil"/>
          <w:between w:val="nil"/>
        </w:pBdr>
        <w:rPr>
          <w:rFonts w:ascii="Cambria" w:hAnsi="Cambria"/>
        </w:rPr>
      </w:pPr>
      <w:r w:rsidRPr="003854C7">
        <w:rPr>
          <w:rFonts w:ascii="Cambria" w:hAnsi="Cambria"/>
          <w:lang w:val="en-US"/>
        </w:rPr>
        <w:t xml:space="preserve">Administrative Team </w:t>
      </w:r>
      <w:r w:rsidRPr="003854C7">
        <w:rPr>
          <w:rFonts w:ascii="Cambria" w:hAnsi="Cambria"/>
        </w:rPr>
        <w:t>Members shall undergo an annual peer evaluation per Section 2.1.</w:t>
      </w:r>
    </w:p>
    <w:p w14:paraId="18227235" w14:textId="77777777" w:rsidR="00387E6E" w:rsidRPr="003854C7" w:rsidRDefault="00387E6E" w:rsidP="00387E6E">
      <w:pPr>
        <w:pStyle w:val="normal0"/>
        <w:pBdr>
          <w:top w:val="nil"/>
          <w:left w:val="nil"/>
          <w:bottom w:val="nil"/>
          <w:right w:val="nil"/>
          <w:between w:val="nil"/>
        </w:pBdr>
        <w:rPr>
          <w:rFonts w:ascii="Cambria" w:hAnsi="Cambria"/>
        </w:rPr>
      </w:pPr>
    </w:p>
    <w:p w14:paraId="7C841878" w14:textId="26BEC4CD" w:rsidR="00387E6E" w:rsidRPr="003854C7" w:rsidRDefault="0001166A" w:rsidP="005263B7">
      <w:pPr>
        <w:pStyle w:val="Heading3"/>
      </w:pPr>
      <w:bookmarkStart w:id="25" w:name="_Toc473286177"/>
      <w:r w:rsidRPr="003854C7">
        <w:t>Section 1.4</w:t>
      </w:r>
      <w:r w:rsidR="008D2C84" w:rsidRPr="003854C7">
        <w:t xml:space="preserve"> –</w:t>
      </w:r>
      <w:r w:rsidR="00387E6E" w:rsidRPr="003854C7">
        <w:t xml:space="preserve"> The Election of </w:t>
      </w:r>
      <w:r w:rsidR="00F5718E" w:rsidRPr="003854C7">
        <w:t xml:space="preserve">The </w:t>
      </w:r>
      <w:r w:rsidR="001F475B" w:rsidRPr="003854C7">
        <w:t>IPR Partnership</w:t>
      </w:r>
      <w:r w:rsidR="00387E6E" w:rsidRPr="003854C7">
        <w:t xml:space="preserve"> Executive Director</w:t>
      </w:r>
      <w:bookmarkEnd w:id="25"/>
    </w:p>
    <w:p w14:paraId="72AB9CCA"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59D73952" w14:textId="6D01202B" w:rsidR="00364222" w:rsidRPr="003854C7" w:rsidRDefault="00F5718E" w:rsidP="00432447">
      <w:pPr>
        <w:pStyle w:val="normal0"/>
        <w:numPr>
          <w:ilvl w:val="0"/>
          <w:numId w:val="21"/>
        </w:numPr>
        <w:pBdr>
          <w:top w:val="nil"/>
          <w:left w:val="nil"/>
          <w:bottom w:val="nil"/>
          <w:right w:val="nil"/>
          <w:between w:val="nil"/>
        </w:pBdr>
        <w:rPr>
          <w:rFonts w:ascii="Cambria" w:hAnsi="Cambria"/>
        </w:rPr>
      </w:pPr>
      <w:r w:rsidRPr="003854C7">
        <w:rPr>
          <w:rFonts w:ascii="Cambria" w:hAnsi="Cambria"/>
        </w:rPr>
        <w:t xml:space="preserve">The </w:t>
      </w:r>
      <w:r w:rsidR="001F475B" w:rsidRPr="003854C7">
        <w:rPr>
          <w:rFonts w:ascii="Cambria" w:hAnsi="Cambria"/>
        </w:rPr>
        <w:t>IPR Partnership</w:t>
      </w:r>
      <w:r w:rsidR="00882147" w:rsidRPr="003854C7">
        <w:rPr>
          <w:rFonts w:ascii="Cambria" w:hAnsi="Cambria"/>
          <w:lang w:val="en-US"/>
        </w:rPr>
        <w:t xml:space="preserve"> may operate </w:t>
      </w:r>
      <w:r w:rsidR="00913894" w:rsidRPr="003854C7">
        <w:rPr>
          <w:rFonts w:ascii="Cambria" w:hAnsi="Cambria"/>
          <w:lang w:val="en-US"/>
        </w:rPr>
        <w:t xml:space="preserve">with or </w:t>
      </w:r>
      <w:r w:rsidR="00882147" w:rsidRPr="003854C7">
        <w:rPr>
          <w:rFonts w:ascii="Cambria" w:hAnsi="Cambria"/>
          <w:lang w:val="en-US"/>
        </w:rPr>
        <w:t xml:space="preserve">without an Executive Director. </w:t>
      </w:r>
    </w:p>
    <w:p w14:paraId="3C8B29A5" w14:textId="75E284D1" w:rsidR="00882147" w:rsidRPr="003854C7" w:rsidRDefault="00364222" w:rsidP="00432447">
      <w:pPr>
        <w:pStyle w:val="normal0"/>
        <w:numPr>
          <w:ilvl w:val="0"/>
          <w:numId w:val="21"/>
        </w:numPr>
        <w:pBdr>
          <w:top w:val="nil"/>
          <w:left w:val="nil"/>
          <w:bottom w:val="nil"/>
          <w:right w:val="nil"/>
          <w:between w:val="nil"/>
        </w:pBdr>
        <w:rPr>
          <w:rFonts w:ascii="Cambria" w:hAnsi="Cambria"/>
        </w:rPr>
      </w:pPr>
      <w:r w:rsidRPr="003854C7">
        <w:rPr>
          <w:rFonts w:ascii="Cambria" w:hAnsi="Cambria"/>
          <w:lang w:val="en-US"/>
        </w:rPr>
        <w:t>I</w:t>
      </w:r>
      <w:r w:rsidR="00882147" w:rsidRPr="003854C7">
        <w:rPr>
          <w:rFonts w:ascii="Cambria" w:hAnsi="Cambria"/>
          <w:lang w:val="en-US"/>
        </w:rPr>
        <w:t xml:space="preserve">f prudent, the Administrative Team may </w:t>
      </w:r>
      <w:r w:rsidRPr="003854C7">
        <w:rPr>
          <w:rFonts w:ascii="Cambria" w:hAnsi="Cambria"/>
          <w:lang w:val="en-US"/>
        </w:rPr>
        <w:t xml:space="preserve">elect an Executive Director </w:t>
      </w:r>
      <w:r w:rsidRPr="003854C7">
        <w:rPr>
          <w:rFonts w:ascii="Cambria" w:hAnsi="Cambria"/>
        </w:rPr>
        <w:t xml:space="preserve">who is equipped to advance the mission within </w:t>
      </w:r>
      <w:r w:rsidR="00CD57DF" w:rsidRPr="003854C7">
        <w:rPr>
          <w:rFonts w:ascii="Cambria" w:hAnsi="Cambria"/>
        </w:rPr>
        <w:t xml:space="preserve">current </w:t>
      </w:r>
      <w:r w:rsidRPr="003854C7">
        <w:rPr>
          <w:rFonts w:ascii="Cambria" w:hAnsi="Cambria"/>
        </w:rPr>
        <w:t xml:space="preserve">policy parameters. In that case, the </w:t>
      </w:r>
      <w:r w:rsidR="00CD57DF" w:rsidRPr="003854C7">
        <w:rPr>
          <w:rFonts w:ascii="Cambria" w:hAnsi="Cambria"/>
        </w:rPr>
        <w:t>Administrative Team</w:t>
      </w:r>
      <w:r w:rsidRPr="003854C7">
        <w:rPr>
          <w:rFonts w:ascii="Cambria" w:hAnsi="Cambria"/>
        </w:rPr>
        <w:t xml:space="preserve"> governs in ways that support, compensate, evaluate, and if necessary terminate the Executive Director, always with the best interests of the organization in mind.</w:t>
      </w:r>
    </w:p>
    <w:p w14:paraId="3CAAF27C" w14:textId="42112A26" w:rsidR="00387E6E" w:rsidRPr="003854C7" w:rsidRDefault="00387E6E" w:rsidP="00432447">
      <w:pPr>
        <w:pStyle w:val="normal0"/>
        <w:numPr>
          <w:ilvl w:val="0"/>
          <w:numId w:val="21"/>
        </w:numPr>
        <w:pBdr>
          <w:top w:val="nil"/>
          <w:left w:val="nil"/>
          <w:bottom w:val="nil"/>
          <w:right w:val="nil"/>
          <w:between w:val="nil"/>
        </w:pBdr>
        <w:rPr>
          <w:rFonts w:ascii="Cambria" w:hAnsi="Cambria"/>
        </w:rPr>
      </w:pPr>
      <w:r w:rsidRPr="003854C7">
        <w:rPr>
          <w:rFonts w:ascii="Cambria" w:hAnsi="Cambria"/>
        </w:rPr>
        <w:t xml:space="preserve">The Executive Director shall be </w:t>
      </w:r>
      <w:r w:rsidR="0009786D" w:rsidRPr="003854C7">
        <w:rPr>
          <w:rFonts w:ascii="Cambria" w:hAnsi="Cambria"/>
        </w:rPr>
        <w:t xml:space="preserve">hired or </w:t>
      </w:r>
      <w:r w:rsidR="00B94205" w:rsidRPr="003854C7">
        <w:rPr>
          <w:rFonts w:ascii="Cambria" w:hAnsi="Cambria"/>
        </w:rPr>
        <w:t>dismissed</w:t>
      </w:r>
      <w:r w:rsidRPr="003854C7">
        <w:rPr>
          <w:rFonts w:ascii="Cambria" w:hAnsi="Cambria"/>
        </w:rPr>
        <w:t xml:space="preserve"> by a</w:t>
      </w:r>
      <w:r w:rsidR="00913894" w:rsidRPr="003854C7">
        <w:rPr>
          <w:rFonts w:ascii="Cambria" w:hAnsi="Cambria"/>
        </w:rPr>
        <w:t>t least a</w:t>
      </w:r>
      <w:r w:rsidRPr="003854C7">
        <w:rPr>
          <w:rFonts w:ascii="Cambria" w:hAnsi="Cambria"/>
        </w:rPr>
        <w:t xml:space="preserve"> </w:t>
      </w:r>
      <w:r w:rsidR="00913894" w:rsidRPr="003854C7">
        <w:rPr>
          <w:rFonts w:ascii="Cambria" w:hAnsi="Cambria"/>
        </w:rPr>
        <w:t>three-fourths</w:t>
      </w:r>
      <w:r w:rsidRPr="003854C7">
        <w:rPr>
          <w:rFonts w:ascii="Cambria" w:hAnsi="Cambria"/>
        </w:rPr>
        <w:t xml:space="preserve"> vote of the </w:t>
      </w:r>
      <w:r w:rsidR="00882147" w:rsidRPr="003854C7">
        <w:rPr>
          <w:rFonts w:ascii="Cambria" w:hAnsi="Cambria"/>
          <w:lang w:val="en-US"/>
        </w:rPr>
        <w:t>Administrative Team</w:t>
      </w:r>
      <w:r w:rsidR="00E64922" w:rsidRPr="003854C7">
        <w:rPr>
          <w:rFonts w:ascii="Cambria" w:hAnsi="Cambria"/>
        </w:rPr>
        <w:t xml:space="preserve"> members present and voting.</w:t>
      </w:r>
    </w:p>
    <w:p w14:paraId="04A1D036"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4EBD4FDA" w14:textId="7B4D4C6D" w:rsidR="00387E6E" w:rsidRPr="003854C7" w:rsidRDefault="00387E6E" w:rsidP="005263B7">
      <w:pPr>
        <w:pStyle w:val="Heading3"/>
      </w:pPr>
      <w:bookmarkStart w:id="26" w:name="_Toc473286178"/>
      <w:r w:rsidRPr="003854C7">
        <w:t>Section 1.</w:t>
      </w:r>
      <w:r w:rsidR="0001166A" w:rsidRPr="003854C7">
        <w:t>5</w:t>
      </w:r>
      <w:r w:rsidR="008D2C84" w:rsidRPr="003854C7">
        <w:t xml:space="preserve"> –</w:t>
      </w:r>
      <w:r w:rsidRPr="003854C7">
        <w:t xml:space="preserve"> The Relationship Between the Executive Director and the </w:t>
      </w:r>
      <w:r w:rsidR="00364222" w:rsidRPr="003854C7">
        <w:t>Administrative Team</w:t>
      </w:r>
      <w:bookmarkEnd w:id="26"/>
    </w:p>
    <w:p w14:paraId="4FAD4CCA" w14:textId="045DD623" w:rsidR="00387E6E" w:rsidRPr="003854C7" w:rsidRDefault="005E1001"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4667BF1E" w14:textId="6D56DD59" w:rsidR="00387E6E" w:rsidRPr="003854C7" w:rsidRDefault="00387E6E" w:rsidP="00432447">
      <w:pPr>
        <w:pStyle w:val="normal0"/>
        <w:numPr>
          <w:ilvl w:val="0"/>
          <w:numId w:val="22"/>
        </w:numPr>
        <w:pBdr>
          <w:top w:val="nil"/>
          <w:left w:val="nil"/>
          <w:bottom w:val="nil"/>
          <w:right w:val="nil"/>
          <w:between w:val="nil"/>
        </w:pBdr>
        <w:rPr>
          <w:rFonts w:ascii="Cambria" w:hAnsi="Cambria"/>
        </w:rPr>
      </w:pPr>
      <w:r w:rsidRPr="003854C7">
        <w:rPr>
          <w:rFonts w:ascii="Cambria" w:hAnsi="Cambria"/>
        </w:rPr>
        <w:t xml:space="preserve">The Executive Director shall serve on the </w:t>
      </w:r>
      <w:r w:rsidR="00364222" w:rsidRPr="003854C7">
        <w:rPr>
          <w:rFonts w:ascii="Cambria" w:hAnsi="Cambria"/>
          <w:lang w:val="en-US"/>
        </w:rPr>
        <w:t xml:space="preserve">Administrative Team </w:t>
      </w:r>
      <w:r w:rsidRPr="003854C7">
        <w:rPr>
          <w:rFonts w:ascii="Cambria" w:hAnsi="Cambria"/>
        </w:rPr>
        <w:t xml:space="preserve">as an Ex-Officio voting member. </w:t>
      </w:r>
    </w:p>
    <w:p w14:paraId="151BC4A8" w14:textId="3082CACA" w:rsidR="00387E6E" w:rsidRPr="003854C7" w:rsidRDefault="00387E6E" w:rsidP="00432447">
      <w:pPr>
        <w:pStyle w:val="normal0"/>
        <w:numPr>
          <w:ilvl w:val="0"/>
          <w:numId w:val="22"/>
        </w:numPr>
        <w:pBdr>
          <w:top w:val="nil"/>
          <w:left w:val="nil"/>
          <w:bottom w:val="nil"/>
          <w:right w:val="nil"/>
          <w:between w:val="nil"/>
        </w:pBdr>
        <w:rPr>
          <w:rFonts w:ascii="Cambria" w:hAnsi="Cambria"/>
        </w:rPr>
      </w:pPr>
      <w:r w:rsidRPr="003854C7">
        <w:rPr>
          <w:rFonts w:ascii="Cambria" w:hAnsi="Cambria"/>
        </w:rPr>
        <w:t xml:space="preserve">The </w:t>
      </w:r>
      <w:r w:rsidR="00364222" w:rsidRPr="003854C7">
        <w:rPr>
          <w:rFonts w:ascii="Cambria" w:hAnsi="Cambria"/>
          <w:lang w:val="en-US"/>
        </w:rPr>
        <w:t xml:space="preserve">Administrative Team </w:t>
      </w:r>
      <w:r w:rsidRPr="003854C7">
        <w:rPr>
          <w:rFonts w:ascii="Cambria" w:hAnsi="Cambria"/>
        </w:rPr>
        <w:t xml:space="preserve">and the Executive Director will not have competing roles, </w:t>
      </w:r>
      <w:r w:rsidR="0009786D" w:rsidRPr="003854C7">
        <w:rPr>
          <w:rFonts w:ascii="Cambria" w:hAnsi="Cambria"/>
        </w:rPr>
        <w:t xml:space="preserve">but </w:t>
      </w:r>
      <w:r w:rsidRPr="003854C7">
        <w:rPr>
          <w:rFonts w:ascii="Cambria" w:hAnsi="Cambria"/>
        </w:rPr>
        <w:t>rather complementary</w:t>
      </w:r>
      <w:r w:rsidR="0009786D" w:rsidRPr="003854C7">
        <w:rPr>
          <w:rFonts w:ascii="Cambria" w:hAnsi="Cambria"/>
        </w:rPr>
        <w:t xml:space="preserve"> roles—</w:t>
      </w:r>
      <w:r w:rsidRPr="003854C7">
        <w:rPr>
          <w:rFonts w:ascii="Cambria" w:hAnsi="Cambria"/>
        </w:rPr>
        <w:t>function</w:t>
      </w:r>
      <w:r w:rsidR="0009786D" w:rsidRPr="003854C7">
        <w:rPr>
          <w:rFonts w:ascii="Cambria" w:hAnsi="Cambria"/>
        </w:rPr>
        <w:t>ing</w:t>
      </w:r>
      <w:r w:rsidRPr="003854C7">
        <w:rPr>
          <w:rFonts w:ascii="Cambria" w:hAnsi="Cambria"/>
        </w:rPr>
        <w:t xml:space="preserve"> as partners in a trusted relationship.</w:t>
      </w:r>
    </w:p>
    <w:p w14:paraId="25EBA192" w14:textId="1B31C3AF" w:rsidR="00364222" w:rsidRPr="003854C7" w:rsidRDefault="00364222" w:rsidP="00432447">
      <w:pPr>
        <w:pStyle w:val="normal0"/>
        <w:numPr>
          <w:ilvl w:val="0"/>
          <w:numId w:val="22"/>
        </w:numPr>
        <w:pBdr>
          <w:top w:val="nil"/>
          <w:left w:val="nil"/>
          <w:bottom w:val="nil"/>
          <w:right w:val="nil"/>
          <w:between w:val="nil"/>
        </w:pBdr>
        <w:rPr>
          <w:rFonts w:ascii="Cambria" w:hAnsi="Cambria"/>
        </w:rPr>
      </w:pPr>
      <w:r w:rsidRPr="003854C7">
        <w:rPr>
          <w:rFonts w:ascii="Cambria" w:hAnsi="Cambria"/>
        </w:rPr>
        <w:t>Without an Executive Director, t</w:t>
      </w:r>
      <w:r w:rsidR="00387E6E" w:rsidRPr="003854C7">
        <w:rPr>
          <w:rFonts w:ascii="Cambria" w:hAnsi="Cambria"/>
        </w:rPr>
        <w:t xml:space="preserve">he </w:t>
      </w:r>
      <w:r w:rsidRPr="003854C7">
        <w:rPr>
          <w:rFonts w:ascii="Cambria" w:hAnsi="Cambria"/>
          <w:lang w:val="en-US"/>
        </w:rPr>
        <w:t xml:space="preserve">Administrative Team </w:t>
      </w:r>
      <w:r w:rsidR="00387E6E" w:rsidRPr="003854C7">
        <w:rPr>
          <w:rFonts w:ascii="Cambria" w:hAnsi="Cambria"/>
        </w:rPr>
        <w:t xml:space="preserve">adopts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’s mission, articulates the values and strategies to accomplish its mission, agrees on major strategic goals, </w:t>
      </w:r>
      <w:r w:rsidR="000B4A9D" w:rsidRPr="003854C7">
        <w:rPr>
          <w:rFonts w:ascii="Cambria" w:hAnsi="Cambria"/>
        </w:rPr>
        <w:t xml:space="preserve">and </w:t>
      </w:r>
      <w:r w:rsidRPr="003854C7">
        <w:rPr>
          <w:rFonts w:ascii="Cambria" w:hAnsi="Cambria"/>
          <w:i/>
        </w:rPr>
        <w:t>accomplishes them</w:t>
      </w:r>
      <w:r w:rsidR="00B94205" w:rsidRPr="003854C7">
        <w:rPr>
          <w:rFonts w:ascii="Cambria" w:hAnsi="Cambria"/>
        </w:rPr>
        <w:t xml:space="preserve"> </w:t>
      </w:r>
      <w:r w:rsidR="00B94205" w:rsidRPr="003854C7">
        <w:rPr>
          <w:rFonts w:ascii="Cambria" w:hAnsi="Cambria"/>
          <w:i/>
        </w:rPr>
        <w:t>themselves</w:t>
      </w:r>
      <w:r w:rsidRPr="003854C7">
        <w:rPr>
          <w:rFonts w:ascii="Cambria" w:hAnsi="Cambria"/>
        </w:rPr>
        <w:t xml:space="preserve">. </w:t>
      </w:r>
    </w:p>
    <w:p w14:paraId="655423F1" w14:textId="53391A98" w:rsidR="00387E6E" w:rsidRPr="003854C7" w:rsidRDefault="00364222" w:rsidP="00432447">
      <w:pPr>
        <w:pStyle w:val="normal0"/>
        <w:numPr>
          <w:ilvl w:val="0"/>
          <w:numId w:val="22"/>
        </w:numPr>
        <w:pBdr>
          <w:top w:val="nil"/>
          <w:left w:val="nil"/>
          <w:bottom w:val="nil"/>
          <w:right w:val="nil"/>
          <w:between w:val="nil"/>
        </w:pBdr>
        <w:rPr>
          <w:rFonts w:ascii="Cambria" w:hAnsi="Cambria"/>
        </w:rPr>
      </w:pPr>
      <w:r w:rsidRPr="003854C7">
        <w:rPr>
          <w:rFonts w:ascii="Cambria" w:hAnsi="Cambria"/>
        </w:rPr>
        <w:t xml:space="preserve">With an Executive Director, the </w:t>
      </w:r>
      <w:r w:rsidRPr="003854C7">
        <w:rPr>
          <w:rFonts w:ascii="Cambria" w:hAnsi="Cambria"/>
          <w:lang w:val="en-US"/>
        </w:rPr>
        <w:t xml:space="preserve">Administrative Team </w:t>
      </w:r>
      <w:r w:rsidRPr="003854C7">
        <w:rPr>
          <w:rFonts w:ascii="Cambria" w:hAnsi="Cambria"/>
        </w:rPr>
        <w:t xml:space="preserve">adopts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 xml:space="preserve">’s mission, articulates the values and strategies to accomplish its mission, agrees on major strategic goals, </w:t>
      </w:r>
      <w:r w:rsidR="000B4A9D" w:rsidRPr="003854C7">
        <w:rPr>
          <w:rFonts w:ascii="Cambria" w:hAnsi="Cambria"/>
        </w:rPr>
        <w:t xml:space="preserve">and </w:t>
      </w:r>
      <w:r w:rsidRPr="003854C7">
        <w:rPr>
          <w:rFonts w:ascii="Cambria" w:hAnsi="Cambria"/>
          <w:i/>
        </w:rPr>
        <w:t>supports</w:t>
      </w:r>
      <w:r w:rsidR="00387E6E" w:rsidRPr="003854C7">
        <w:rPr>
          <w:rFonts w:ascii="Cambria" w:hAnsi="Cambria"/>
          <w:i/>
        </w:rPr>
        <w:t xml:space="preserve"> the Executive Director</w:t>
      </w:r>
      <w:r w:rsidR="00387E6E" w:rsidRPr="003854C7">
        <w:rPr>
          <w:rFonts w:ascii="Cambria" w:hAnsi="Cambria"/>
        </w:rPr>
        <w:t xml:space="preserve"> </w:t>
      </w:r>
      <w:r w:rsidR="00387E6E" w:rsidRPr="003854C7">
        <w:rPr>
          <w:rFonts w:ascii="Cambria" w:hAnsi="Cambria"/>
          <w:i/>
        </w:rPr>
        <w:t>to effectively accomplish them</w:t>
      </w:r>
      <w:r w:rsidR="00387E6E" w:rsidRPr="003854C7">
        <w:rPr>
          <w:rFonts w:ascii="Cambria" w:hAnsi="Cambria"/>
        </w:rPr>
        <w:t xml:space="preserve">. </w:t>
      </w:r>
    </w:p>
    <w:p w14:paraId="68B644E9" w14:textId="5FBB51E9" w:rsidR="002B6424" w:rsidRPr="003854C7" w:rsidRDefault="002B6424" w:rsidP="00432447">
      <w:pPr>
        <w:pStyle w:val="normal0"/>
        <w:numPr>
          <w:ilvl w:val="0"/>
          <w:numId w:val="22"/>
        </w:numPr>
        <w:pBdr>
          <w:top w:val="nil"/>
          <w:left w:val="nil"/>
          <w:bottom w:val="nil"/>
          <w:right w:val="nil"/>
          <w:between w:val="nil"/>
        </w:pBdr>
        <w:rPr>
          <w:rFonts w:ascii="Cambria" w:hAnsi="Cambria"/>
        </w:rPr>
      </w:pPr>
      <w:r w:rsidRPr="003854C7">
        <w:rPr>
          <w:rFonts w:ascii="Cambria" w:hAnsi="Cambria"/>
        </w:rPr>
        <w:t>Under the Triune God, the Executive Director is ultimately accountable to the Administrative Team.</w:t>
      </w:r>
    </w:p>
    <w:p w14:paraId="67F3B641" w14:textId="3FEC896F" w:rsidR="00387E6E" w:rsidRPr="003854C7" w:rsidRDefault="00387E6E" w:rsidP="00387E6E">
      <w:pPr>
        <w:pStyle w:val="normal0"/>
        <w:pBdr>
          <w:top w:val="nil"/>
          <w:left w:val="nil"/>
          <w:bottom w:val="nil"/>
          <w:right w:val="nil"/>
          <w:between w:val="nil"/>
        </w:pBdr>
        <w:rPr>
          <w:rFonts w:ascii="Cambria" w:hAnsi="Cambria"/>
        </w:rPr>
      </w:pPr>
    </w:p>
    <w:p w14:paraId="34BF6A06" w14:textId="5CCDF2FF" w:rsidR="00933D66" w:rsidRPr="003854C7" w:rsidRDefault="00933D66" w:rsidP="00933D66">
      <w:pPr>
        <w:pStyle w:val="Heading3"/>
      </w:pPr>
      <w:bookmarkStart w:id="27" w:name="_Toc473286179"/>
      <w:r w:rsidRPr="003854C7">
        <w:t xml:space="preserve">Section 1.6 – Church Planting </w:t>
      </w:r>
      <w:r w:rsidR="00DB08C4" w:rsidRPr="003854C7">
        <w:t xml:space="preserve">and Church Revitalization </w:t>
      </w:r>
      <w:r w:rsidRPr="003854C7">
        <w:t>Advisors</w:t>
      </w:r>
      <w:bookmarkEnd w:id="27"/>
    </w:p>
    <w:p w14:paraId="1560A9EF" w14:textId="77777777" w:rsidR="00933D66" w:rsidRPr="003854C7" w:rsidRDefault="00933D66" w:rsidP="00933D66">
      <w:pPr>
        <w:pStyle w:val="normal0"/>
        <w:pBdr>
          <w:top w:val="nil"/>
          <w:left w:val="nil"/>
          <w:bottom w:val="nil"/>
          <w:right w:val="nil"/>
          <w:between w:val="nil"/>
        </w:pBdr>
        <w:rPr>
          <w:rFonts w:ascii="Cambria" w:hAnsi="Cambria"/>
        </w:rPr>
      </w:pPr>
    </w:p>
    <w:p w14:paraId="208273F4" w14:textId="3AAE56AB" w:rsidR="00933D66" w:rsidRPr="003854C7" w:rsidRDefault="00933D66" w:rsidP="007E0A6B">
      <w:pPr>
        <w:pStyle w:val="normal0"/>
        <w:numPr>
          <w:ilvl w:val="0"/>
          <w:numId w:val="46"/>
        </w:numPr>
        <w:pBdr>
          <w:top w:val="nil"/>
          <w:left w:val="nil"/>
          <w:bottom w:val="nil"/>
          <w:right w:val="nil"/>
          <w:between w:val="nil"/>
        </w:pBdr>
        <w:rPr>
          <w:rFonts w:ascii="Cambria" w:hAnsi="Cambria"/>
        </w:rPr>
      </w:pPr>
      <w:r w:rsidRPr="003854C7">
        <w:rPr>
          <w:rFonts w:ascii="Cambria" w:hAnsi="Cambria"/>
        </w:rPr>
        <w:t xml:space="preserve">The Administrative Team may appoint church planting or </w:t>
      </w:r>
      <w:r w:rsidR="00A55BF8" w:rsidRPr="003854C7">
        <w:rPr>
          <w:rFonts w:ascii="Cambria" w:hAnsi="Cambria"/>
        </w:rPr>
        <w:t xml:space="preserve">church </w:t>
      </w:r>
      <w:r w:rsidRPr="003854C7">
        <w:rPr>
          <w:rFonts w:ascii="Cambria" w:hAnsi="Cambria"/>
        </w:rPr>
        <w:t>revitalization advisors. These advisors are not members of the Administrative team</w:t>
      </w:r>
      <w:r w:rsidR="00EF0A9C" w:rsidRPr="003854C7">
        <w:rPr>
          <w:rFonts w:ascii="Cambria" w:hAnsi="Cambria"/>
        </w:rPr>
        <w:t xml:space="preserve"> and do not have a vote</w:t>
      </w:r>
      <w:r w:rsidRPr="003854C7">
        <w:rPr>
          <w:rFonts w:ascii="Cambria" w:hAnsi="Cambria"/>
        </w:rPr>
        <w:t xml:space="preserve">, but they may attend Administrative team meetings to share wisdom and counsel. </w:t>
      </w:r>
    </w:p>
    <w:p w14:paraId="267A168A" w14:textId="77777777" w:rsidR="00933D66" w:rsidRPr="003854C7" w:rsidRDefault="00933D66" w:rsidP="00387E6E">
      <w:pPr>
        <w:pStyle w:val="normal0"/>
        <w:pBdr>
          <w:top w:val="nil"/>
          <w:left w:val="nil"/>
          <w:bottom w:val="nil"/>
          <w:right w:val="nil"/>
          <w:between w:val="nil"/>
        </w:pBdr>
        <w:rPr>
          <w:rFonts w:ascii="Cambria" w:hAnsi="Cambria"/>
        </w:rPr>
      </w:pPr>
    </w:p>
    <w:p w14:paraId="0BA3D66D" w14:textId="1F87F3FA" w:rsidR="00387E6E" w:rsidRPr="003854C7" w:rsidRDefault="008D2C84" w:rsidP="007F465B">
      <w:pPr>
        <w:pStyle w:val="Heading2"/>
      </w:pPr>
      <w:bookmarkStart w:id="28" w:name="_Toc473286180"/>
      <w:r w:rsidRPr="003854C7">
        <w:t>Section 2 –</w:t>
      </w:r>
      <w:r w:rsidR="00387E6E" w:rsidRPr="003854C7">
        <w:t xml:space="preserve"> Duration of Service</w:t>
      </w:r>
      <w:r w:rsidR="000947B9" w:rsidRPr="003854C7">
        <w:t xml:space="preserve"> for Administrative Team Members</w:t>
      </w:r>
      <w:bookmarkEnd w:id="28"/>
      <w:r w:rsidR="00387E6E" w:rsidRPr="003854C7">
        <w:t xml:space="preserve"> </w:t>
      </w:r>
    </w:p>
    <w:p w14:paraId="2765BBE9" w14:textId="76A676B2" w:rsidR="00387E6E" w:rsidRPr="003854C7" w:rsidRDefault="005E1001"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63FD660B" w14:textId="6DFE3D09" w:rsidR="00EF1EDD" w:rsidRPr="003854C7" w:rsidRDefault="0009786D" w:rsidP="00432447">
      <w:pPr>
        <w:pStyle w:val="normal0"/>
        <w:numPr>
          <w:ilvl w:val="0"/>
          <w:numId w:val="23"/>
        </w:numPr>
        <w:pBdr>
          <w:top w:val="nil"/>
          <w:left w:val="nil"/>
          <w:bottom w:val="nil"/>
          <w:right w:val="nil"/>
          <w:between w:val="nil"/>
        </w:pBdr>
        <w:rPr>
          <w:rFonts w:ascii="Cambria" w:hAnsi="Cambria"/>
        </w:rPr>
      </w:pPr>
      <w:r w:rsidRPr="003854C7">
        <w:rPr>
          <w:rFonts w:ascii="Cambria" w:hAnsi="Cambria"/>
        </w:rPr>
        <w:t>Officers</w:t>
      </w:r>
      <w:r w:rsidR="00364222" w:rsidRPr="003854C7">
        <w:rPr>
          <w:rFonts w:ascii="Cambria" w:hAnsi="Cambria"/>
        </w:rPr>
        <w:t xml:space="preserve"> of the </w:t>
      </w:r>
      <w:r w:rsidR="00364222" w:rsidRPr="003854C7">
        <w:rPr>
          <w:rFonts w:ascii="Cambria" w:hAnsi="Cambria"/>
          <w:lang w:val="en-US"/>
        </w:rPr>
        <w:t>Administrative Team</w:t>
      </w:r>
      <w:r w:rsidR="00387E6E" w:rsidRPr="003854C7">
        <w:rPr>
          <w:rFonts w:ascii="Cambria" w:hAnsi="Cambria"/>
        </w:rPr>
        <w:t xml:space="preserve"> shall </w:t>
      </w:r>
      <w:r w:rsidR="00EF1EDD" w:rsidRPr="003854C7">
        <w:rPr>
          <w:rFonts w:ascii="Cambria" w:hAnsi="Cambria"/>
        </w:rPr>
        <w:t>init</w:t>
      </w:r>
      <w:r w:rsidR="00364222" w:rsidRPr="003854C7">
        <w:rPr>
          <w:rFonts w:ascii="Cambria" w:hAnsi="Cambria"/>
        </w:rPr>
        <w:t xml:space="preserve">ially </w:t>
      </w:r>
      <w:r w:rsidR="00387E6E" w:rsidRPr="003854C7">
        <w:rPr>
          <w:rFonts w:ascii="Cambria" w:hAnsi="Cambria"/>
        </w:rPr>
        <w:t xml:space="preserve">commit to serving </w:t>
      </w:r>
      <w:r w:rsidR="00364222" w:rsidRPr="003854C7">
        <w:rPr>
          <w:rFonts w:ascii="Cambria" w:hAnsi="Cambria"/>
        </w:rPr>
        <w:t xml:space="preserve">staggered terms of one, two, or three years. Once established, each Administrative Team </w:t>
      </w:r>
      <w:r w:rsidR="00EF1EDD" w:rsidRPr="003854C7">
        <w:rPr>
          <w:rFonts w:ascii="Cambria" w:hAnsi="Cambria"/>
        </w:rPr>
        <w:t>officer</w:t>
      </w:r>
      <w:r w:rsidR="00364222" w:rsidRPr="003854C7">
        <w:rPr>
          <w:rFonts w:ascii="Cambria" w:hAnsi="Cambria"/>
        </w:rPr>
        <w:t xml:space="preserve"> will serve a three-</w:t>
      </w:r>
      <w:r w:rsidR="00387E6E" w:rsidRPr="003854C7">
        <w:rPr>
          <w:rFonts w:ascii="Cambria" w:hAnsi="Cambria"/>
        </w:rPr>
        <w:t>year term with the option to s</w:t>
      </w:r>
      <w:r w:rsidR="00364222" w:rsidRPr="003854C7">
        <w:rPr>
          <w:rFonts w:ascii="Cambria" w:hAnsi="Cambria"/>
        </w:rPr>
        <w:t>erve a second three-year term</w:t>
      </w:r>
      <w:r w:rsidR="00F145C0" w:rsidRPr="003854C7">
        <w:rPr>
          <w:rFonts w:ascii="Cambria" w:hAnsi="Cambria"/>
        </w:rPr>
        <w:t xml:space="preserve"> by undergoing the normal selection process</w:t>
      </w:r>
      <w:r w:rsidR="00364222" w:rsidRPr="003854C7">
        <w:rPr>
          <w:rFonts w:ascii="Cambria" w:hAnsi="Cambria"/>
        </w:rPr>
        <w:t xml:space="preserve">. </w:t>
      </w:r>
      <w:r w:rsidR="00387E6E" w:rsidRPr="003854C7">
        <w:rPr>
          <w:rFonts w:ascii="Cambria" w:hAnsi="Cambria"/>
        </w:rPr>
        <w:t>A</w:t>
      </w:r>
      <w:r w:rsidRPr="003854C7">
        <w:rPr>
          <w:rFonts w:ascii="Cambria" w:hAnsi="Cambria"/>
        </w:rPr>
        <w:t xml:space="preserve">fter two successive terms, an officer </w:t>
      </w:r>
      <w:r w:rsidR="00F145C0" w:rsidRPr="003854C7">
        <w:rPr>
          <w:rFonts w:ascii="Cambria" w:hAnsi="Cambria"/>
        </w:rPr>
        <w:t>must</w:t>
      </w:r>
      <w:r w:rsidR="00387E6E" w:rsidRPr="003854C7">
        <w:rPr>
          <w:rFonts w:ascii="Cambria" w:hAnsi="Cambria"/>
        </w:rPr>
        <w:t xml:space="preserve"> rotate off</w:t>
      </w:r>
      <w:r w:rsidR="00364222" w:rsidRPr="003854C7">
        <w:rPr>
          <w:rFonts w:ascii="Cambria" w:hAnsi="Cambria"/>
        </w:rPr>
        <w:t xml:space="preserve"> the </w:t>
      </w:r>
      <w:r w:rsidR="00F145C0" w:rsidRPr="003854C7">
        <w:rPr>
          <w:rFonts w:ascii="Cambria" w:hAnsi="Cambria"/>
        </w:rPr>
        <w:t xml:space="preserve">Administrative Team </w:t>
      </w:r>
      <w:r w:rsidR="00364222" w:rsidRPr="003854C7">
        <w:rPr>
          <w:rFonts w:ascii="Cambria" w:hAnsi="Cambria"/>
        </w:rPr>
        <w:t>for a minimum of one-</w:t>
      </w:r>
      <w:r w:rsidR="00387E6E" w:rsidRPr="003854C7">
        <w:rPr>
          <w:rFonts w:ascii="Cambria" w:hAnsi="Cambria"/>
        </w:rPr>
        <w:t>year</w:t>
      </w:r>
      <w:r w:rsidR="0083313A" w:rsidRPr="003854C7">
        <w:rPr>
          <w:rFonts w:ascii="Cambria" w:hAnsi="Cambria"/>
        </w:rPr>
        <w:t>, excepting the Executive Director</w:t>
      </w:r>
      <w:r w:rsidR="00387E6E" w:rsidRPr="003854C7">
        <w:rPr>
          <w:rFonts w:ascii="Cambria" w:hAnsi="Cambria"/>
        </w:rPr>
        <w:t>.</w:t>
      </w:r>
      <w:r w:rsidR="00EF1EDD" w:rsidRPr="003854C7">
        <w:rPr>
          <w:rFonts w:ascii="Cambria" w:hAnsi="Cambria"/>
        </w:rPr>
        <w:t xml:space="preserve"> </w:t>
      </w:r>
    </w:p>
    <w:p w14:paraId="18BE2CB8" w14:textId="7834676B" w:rsidR="00387E6E" w:rsidRPr="003854C7" w:rsidRDefault="0083313A" w:rsidP="00432447">
      <w:pPr>
        <w:pStyle w:val="normal0"/>
        <w:numPr>
          <w:ilvl w:val="0"/>
          <w:numId w:val="23"/>
        </w:numPr>
        <w:pBdr>
          <w:top w:val="nil"/>
          <w:left w:val="nil"/>
          <w:bottom w:val="nil"/>
          <w:right w:val="nil"/>
          <w:between w:val="nil"/>
        </w:pBdr>
        <w:rPr>
          <w:rFonts w:ascii="Cambria" w:hAnsi="Cambria"/>
        </w:rPr>
      </w:pPr>
      <w:r w:rsidRPr="003854C7">
        <w:rPr>
          <w:rFonts w:ascii="Cambria" w:hAnsi="Cambria"/>
        </w:rPr>
        <w:t>An A</w:t>
      </w:r>
      <w:r w:rsidR="00C167F4" w:rsidRPr="003854C7">
        <w:rPr>
          <w:rFonts w:ascii="Cambria" w:hAnsi="Cambria"/>
        </w:rPr>
        <w:t>t-L</w:t>
      </w:r>
      <w:r w:rsidR="00EF1EDD" w:rsidRPr="003854C7">
        <w:rPr>
          <w:rFonts w:ascii="Cambria" w:hAnsi="Cambria"/>
        </w:rPr>
        <w:t>arg</w:t>
      </w:r>
      <w:r w:rsidRPr="003854C7">
        <w:rPr>
          <w:rFonts w:ascii="Cambria" w:hAnsi="Cambria"/>
        </w:rPr>
        <w:t xml:space="preserve">e Member will serve </w:t>
      </w:r>
      <w:r w:rsidR="00C167F4" w:rsidRPr="003854C7">
        <w:rPr>
          <w:rFonts w:ascii="Cambria" w:hAnsi="Cambria"/>
        </w:rPr>
        <w:t xml:space="preserve">on the Administrative Team </w:t>
      </w:r>
      <w:r w:rsidRPr="003854C7">
        <w:rPr>
          <w:rFonts w:ascii="Cambria" w:hAnsi="Cambria"/>
        </w:rPr>
        <w:t xml:space="preserve">from the time that the </w:t>
      </w:r>
      <w:r w:rsidR="00152E3D" w:rsidRPr="003854C7">
        <w:rPr>
          <w:rFonts w:ascii="Cambria" w:hAnsi="Cambria"/>
        </w:rPr>
        <w:t>Church Plant</w:t>
      </w:r>
      <w:r w:rsidR="00EF1EDD" w:rsidRPr="003854C7">
        <w:rPr>
          <w:rFonts w:ascii="Cambria" w:hAnsi="Cambria"/>
        </w:rPr>
        <w:t xml:space="preserve">er </w:t>
      </w:r>
      <w:r w:rsidR="0009786D" w:rsidRPr="003854C7">
        <w:rPr>
          <w:rFonts w:ascii="Cambria" w:hAnsi="Cambria"/>
        </w:rPr>
        <w:t xml:space="preserve">or </w:t>
      </w:r>
      <w:r w:rsidRPr="003854C7">
        <w:rPr>
          <w:rFonts w:ascii="Cambria" w:hAnsi="Cambria"/>
        </w:rPr>
        <w:t xml:space="preserve">Church </w:t>
      </w:r>
      <w:r w:rsidR="00152E3D" w:rsidRPr="003854C7">
        <w:rPr>
          <w:rFonts w:ascii="Cambria" w:hAnsi="Cambria"/>
        </w:rPr>
        <w:t>Revitaliz</w:t>
      </w:r>
      <w:r w:rsidR="0009786D" w:rsidRPr="003854C7">
        <w:rPr>
          <w:rFonts w:ascii="Cambria" w:hAnsi="Cambria"/>
        </w:rPr>
        <w:t xml:space="preserve">er </w:t>
      </w:r>
      <w:r w:rsidR="00C167F4" w:rsidRPr="003854C7">
        <w:rPr>
          <w:rFonts w:ascii="Cambria" w:hAnsi="Cambria"/>
        </w:rPr>
        <w:t>(from the At-Large M</w:t>
      </w:r>
      <w:r w:rsidRPr="003854C7">
        <w:rPr>
          <w:rFonts w:ascii="Cambria" w:hAnsi="Cambria"/>
        </w:rPr>
        <w:t>ember’s church</w:t>
      </w:r>
      <w:r w:rsidR="00C167F4" w:rsidRPr="003854C7">
        <w:rPr>
          <w:rFonts w:ascii="Cambria" w:hAnsi="Cambria"/>
        </w:rPr>
        <w:t>)</w:t>
      </w:r>
      <w:r w:rsidRPr="003854C7">
        <w:rPr>
          <w:rFonts w:ascii="Cambria" w:hAnsi="Cambria"/>
        </w:rPr>
        <w:t xml:space="preserve"> is </w:t>
      </w:r>
      <w:r w:rsidR="00C167F4" w:rsidRPr="003854C7">
        <w:rPr>
          <w:rFonts w:ascii="Cambria" w:hAnsi="Cambria"/>
        </w:rPr>
        <w:t>approved by the Administrative Team until that</w:t>
      </w:r>
      <w:r w:rsidR="00EF1EDD" w:rsidRPr="003854C7">
        <w:rPr>
          <w:rFonts w:ascii="Cambria" w:hAnsi="Cambria"/>
        </w:rPr>
        <w:t xml:space="preserve"> </w:t>
      </w:r>
      <w:r w:rsidR="00C167F4" w:rsidRPr="003854C7">
        <w:rPr>
          <w:rFonts w:ascii="Cambria" w:hAnsi="Cambria"/>
        </w:rPr>
        <w:t xml:space="preserve">specific </w:t>
      </w:r>
      <w:r w:rsidR="00152E3D" w:rsidRPr="003854C7">
        <w:rPr>
          <w:rFonts w:ascii="Cambria" w:hAnsi="Cambria"/>
        </w:rPr>
        <w:t>Church Plant</w:t>
      </w:r>
      <w:r w:rsidRPr="003854C7">
        <w:rPr>
          <w:rFonts w:ascii="Cambria" w:hAnsi="Cambria"/>
        </w:rPr>
        <w:t>er</w:t>
      </w:r>
      <w:r w:rsidR="00EF1EDD" w:rsidRPr="003854C7">
        <w:rPr>
          <w:rFonts w:ascii="Cambria" w:hAnsi="Cambria"/>
        </w:rPr>
        <w:t xml:space="preserve"> </w:t>
      </w:r>
      <w:r w:rsidR="0009786D" w:rsidRPr="003854C7">
        <w:rPr>
          <w:rFonts w:ascii="Cambria" w:hAnsi="Cambria"/>
        </w:rPr>
        <w:t xml:space="preserve">or </w:t>
      </w:r>
      <w:r w:rsidRPr="003854C7">
        <w:rPr>
          <w:rFonts w:ascii="Cambria" w:hAnsi="Cambria"/>
        </w:rPr>
        <w:t xml:space="preserve">Church </w:t>
      </w:r>
      <w:r w:rsidR="00152E3D" w:rsidRPr="003854C7">
        <w:rPr>
          <w:rFonts w:ascii="Cambria" w:hAnsi="Cambria"/>
        </w:rPr>
        <w:t>Revitaliz</w:t>
      </w:r>
      <w:r w:rsidR="0009786D" w:rsidRPr="003854C7">
        <w:rPr>
          <w:rFonts w:ascii="Cambria" w:hAnsi="Cambria"/>
        </w:rPr>
        <w:t xml:space="preserve">er </w:t>
      </w:r>
      <w:r w:rsidR="00EF1EDD" w:rsidRPr="003854C7">
        <w:rPr>
          <w:rFonts w:ascii="Cambria" w:hAnsi="Cambria"/>
        </w:rPr>
        <w:t xml:space="preserve">receives </w:t>
      </w:r>
      <w:r w:rsidRPr="003854C7">
        <w:rPr>
          <w:rFonts w:ascii="Cambria" w:hAnsi="Cambria"/>
        </w:rPr>
        <w:t>his</w:t>
      </w:r>
      <w:r w:rsidR="00EF1EDD" w:rsidRPr="003854C7">
        <w:rPr>
          <w:rFonts w:ascii="Cambria" w:hAnsi="Cambria"/>
        </w:rPr>
        <w:t xml:space="preserve"> final </w:t>
      </w:r>
      <w:r w:rsidR="00C167F4" w:rsidRPr="003854C7">
        <w:rPr>
          <w:rFonts w:ascii="Cambria" w:hAnsi="Cambria"/>
        </w:rPr>
        <w:t>regular contribution</w:t>
      </w:r>
      <w:r w:rsidR="00EF1EDD" w:rsidRPr="003854C7">
        <w:rPr>
          <w:rFonts w:ascii="Cambria" w:hAnsi="Cambria"/>
        </w:rPr>
        <w:t xml:space="preserve"> from the </w:t>
      </w:r>
      <w:r w:rsidR="001F475B" w:rsidRPr="003854C7">
        <w:rPr>
          <w:rFonts w:ascii="Cambria" w:hAnsi="Cambria"/>
        </w:rPr>
        <w:t>IPR Partnership</w:t>
      </w:r>
      <w:r w:rsidR="00EF1EDD" w:rsidRPr="003854C7">
        <w:rPr>
          <w:rFonts w:ascii="Cambria" w:hAnsi="Cambria"/>
        </w:rPr>
        <w:t>, even if this</w:t>
      </w:r>
      <w:r w:rsidR="00C167F4" w:rsidRPr="003854C7">
        <w:rPr>
          <w:rFonts w:ascii="Cambria" w:hAnsi="Cambria"/>
        </w:rPr>
        <w:t xml:space="preserve"> duration</w:t>
      </w:r>
      <w:r w:rsidR="00EF1EDD" w:rsidRPr="003854C7">
        <w:rPr>
          <w:rFonts w:ascii="Cambria" w:hAnsi="Cambria"/>
        </w:rPr>
        <w:t xml:space="preserve"> is less than one year or surpasses three years. </w:t>
      </w:r>
    </w:p>
    <w:p w14:paraId="52C63DD3"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A3E9D39" w14:textId="5B5F2A67" w:rsidR="00387E6E" w:rsidRPr="003854C7" w:rsidRDefault="00387E6E" w:rsidP="005263B7">
      <w:pPr>
        <w:pStyle w:val="Heading3"/>
      </w:pPr>
      <w:bookmarkStart w:id="29" w:name="_Toc473286181"/>
      <w:r w:rsidRPr="003854C7">
        <w:t xml:space="preserve">Section 2.1 </w:t>
      </w:r>
      <w:r w:rsidR="00CD57DF" w:rsidRPr="003854C7">
        <w:t>–</w:t>
      </w:r>
      <w:r w:rsidRPr="003854C7">
        <w:t xml:space="preserve"> </w:t>
      </w:r>
      <w:r w:rsidR="00CD57DF" w:rsidRPr="003854C7">
        <w:t>Administrative Team</w:t>
      </w:r>
      <w:r w:rsidRPr="003854C7">
        <w:t xml:space="preserve"> Annual Evaluation</w:t>
      </w:r>
      <w:bookmarkEnd w:id="29"/>
    </w:p>
    <w:p w14:paraId="6F2257D0"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38FCB0A" w14:textId="3738D6ED" w:rsidR="00387E6E" w:rsidRPr="003854C7" w:rsidRDefault="00387E6E" w:rsidP="00432447">
      <w:pPr>
        <w:pStyle w:val="normal0"/>
        <w:numPr>
          <w:ilvl w:val="0"/>
          <w:numId w:val="24"/>
        </w:numPr>
        <w:pBdr>
          <w:top w:val="nil"/>
          <w:left w:val="nil"/>
          <w:bottom w:val="nil"/>
          <w:right w:val="nil"/>
          <w:between w:val="nil"/>
        </w:pBdr>
        <w:rPr>
          <w:rFonts w:ascii="Cambria" w:hAnsi="Cambria"/>
        </w:rPr>
      </w:pPr>
      <w:r w:rsidRPr="003854C7">
        <w:rPr>
          <w:rFonts w:ascii="Cambria" w:hAnsi="Cambria"/>
        </w:rPr>
        <w:t xml:space="preserve">Members of the </w:t>
      </w:r>
      <w:r w:rsidR="00364222" w:rsidRPr="003854C7">
        <w:rPr>
          <w:rFonts w:ascii="Cambria" w:hAnsi="Cambria"/>
          <w:lang w:val="en-US"/>
        </w:rPr>
        <w:t xml:space="preserve">Administrative Team </w:t>
      </w:r>
      <w:r w:rsidRPr="003854C7">
        <w:rPr>
          <w:rFonts w:ascii="Cambria" w:hAnsi="Cambria"/>
        </w:rPr>
        <w:t>shall undergo an annual personal/peer evaluation</w:t>
      </w:r>
      <w:r w:rsidR="0009786D" w:rsidRPr="003854C7">
        <w:rPr>
          <w:rFonts w:ascii="Cambria" w:hAnsi="Cambria"/>
        </w:rPr>
        <w:t xml:space="preserve"> initiated by the </w:t>
      </w:r>
      <w:r w:rsidR="001D59A1" w:rsidRPr="003854C7">
        <w:rPr>
          <w:rFonts w:ascii="Cambria" w:hAnsi="Cambria"/>
        </w:rPr>
        <w:t>President</w:t>
      </w:r>
      <w:r w:rsidRPr="003854C7">
        <w:rPr>
          <w:rFonts w:ascii="Cambria" w:hAnsi="Cambria"/>
        </w:rPr>
        <w:t xml:space="preserve"> that will be conducted through a survey. Once results are tallied</w:t>
      </w:r>
      <w:r w:rsidR="00F145C0" w:rsidRPr="003854C7">
        <w:rPr>
          <w:rFonts w:ascii="Cambria" w:hAnsi="Cambria"/>
        </w:rPr>
        <w:t>,</w:t>
      </w:r>
      <w:r w:rsidRPr="003854C7">
        <w:rPr>
          <w:rFonts w:ascii="Cambria" w:hAnsi="Cambria"/>
        </w:rPr>
        <w:t xml:space="preserve"> the </w:t>
      </w:r>
      <w:r w:rsidR="001D59A1" w:rsidRPr="003854C7">
        <w:rPr>
          <w:rFonts w:ascii="Cambria" w:hAnsi="Cambria"/>
        </w:rPr>
        <w:t>President</w:t>
      </w:r>
      <w:r w:rsidRPr="003854C7">
        <w:rPr>
          <w:rFonts w:ascii="Cambria" w:hAnsi="Cambria"/>
        </w:rPr>
        <w:t xml:space="preserve"> of the </w:t>
      </w:r>
      <w:r w:rsidR="00364222" w:rsidRPr="003854C7">
        <w:rPr>
          <w:rFonts w:ascii="Cambria" w:hAnsi="Cambria"/>
          <w:lang w:val="en-US"/>
        </w:rPr>
        <w:t xml:space="preserve">Administrative Team </w:t>
      </w:r>
      <w:r w:rsidRPr="003854C7">
        <w:rPr>
          <w:rFonts w:ascii="Cambria" w:hAnsi="Cambria"/>
        </w:rPr>
        <w:t xml:space="preserve">will meet with each Member to </w:t>
      </w:r>
      <w:r w:rsidR="00364222" w:rsidRPr="003854C7">
        <w:rPr>
          <w:rFonts w:ascii="Cambria" w:hAnsi="Cambria"/>
        </w:rPr>
        <w:t xml:space="preserve">discuss their peer evaluation. </w:t>
      </w:r>
    </w:p>
    <w:p w14:paraId="055FE489" w14:textId="7BF1168B" w:rsidR="00387E6E" w:rsidRPr="003854C7" w:rsidRDefault="00364222" w:rsidP="00CF347B">
      <w:pPr>
        <w:pStyle w:val="normal0"/>
        <w:numPr>
          <w:ilvl w:val="0"/>
          <w:numId w:val="24"/>
        </w:numPr>
        <w:pBdr>
          <w:top w:val="nil"/>
          <w:left w:val="nil"/>
          <w:bottom w:val="nil"/>
          <w:right w:val="nil"/>
          <w:between w:val="nil"/>
        </w:pBdr>
        <w:rPr>
          <w:rFonts w:ascii="Cambria" w:hAnsi="Cambria"/>
          <w:lang w:val="en-US"/>
        </w:rPr>
      </w:pPr>
      <w:r w:rsidRPr="003854C7">
        <w:rPr>
          <w:rFonts w:ascii="Cambria" w:hAnsi="Cambria"/>
        </w:rPr>
        <w:t xml:space="preserve">Minimal involvement </w:t>
      </w:r>
      <w:r w:rsidR="00C91848" w:rsidRPr="003854C7">
        <w:rPr>
          <w:rFonts w:ascii="Cambria" w:hAnsi="Cambria"/>
        </w:rPr>
        <w:t>or lack of attendance</w:t>
      </w:r>
      <w:r w:rsidR="0009786D" w:rsidRPr="003854C7">
        <w:rPr>
          <w:rFonts w:ascii="Cambria" w:hAnsi="Cambria"/>
        </w:rPr>
        <w:t xml:space="preserve"> or faithfulness</w:t>
      </w:r>
      <w:r w:rsidR="00CF347B" w:rsidRPr="003854C7">
        <w:rPr>
          <w:rFonts w:ascii="Cambria" w:hAnsi="Cambria"/>
        </w:rPr>
        <w:t xml:space="preserve">, </w:t>
      </w:r>
      <w:r w:rsidR="00CF347B" w:rsidRPr="003854C7">
        <w:rPr>
          <w:rFonts w:ascii="Cambria" w:hAnsi="Cambria"/>
          <w:lang w:val="en-US"/>
        </w:rPr>
        <w:t>among other things,</w:t>
      </w:r>
      <w:r w:rsidR="00C91848" w:rsidRPr="003854C7">
        <w:rPr>
          <w:rFonts w:ascii="Cambria" w:hAnsi="Cambria"/>
        </w:rPr>
        <w:t xml:space="preserve"> </w:t>
      </w:r>
      <w:r w:rsidRPr="003854C7">
        <w:rPr>
          <w:rFonts w:ascii="Cambria" w:hAnsi="Cambria"/>
        </w:rPr>
        <w:t xml:space="preserve">may be grounds for removal from the </w:t>
      </w:r>
      <w:r w:rsidRPr="003854C7">
        <w:rPr>
          <w:rFonts w:ascii="Cambria" w:hAnsi="Cambria"/>
          <w:lang w:val="en-US"/>
        </w:rPr>
        <w:t xml:space="preserve">Administrative Team or non-renewal of a second term. </w:t>
      </w:r>
    </w:p>
    <w:p w14:paraId="4ACF18FC" w14:textId="77777777" w:rsidR="00387E6E" w:rsidRPr="003854C7" w:rsidRDefault="00387E6E" w:rsidP="00387E6E">
      <w:pPr>
        <w:pStyle w:val="normal0"/>
        <w:pBdr>
          <w:top w:val="nil"/>
          <w:left w:val="nil"/>
          <w:bottom w:val="nil"/>
          <w:right w:val="nil"/>
          <w:between w:val="nil"/>
        </w:pBdr>
        <w:rPr>
          <w:rFonts w:ascii="Cambria" w:hAnsi="Cambria"/>
        </w:rPr>
      </w:pPr>
    </w:p>
    <w:p w14:paraId="05FE64C0" w14:textId="7EB36036" w:rsidR="00387E6E" w:rsidRPr="003854C7" w:rsidRDefault="008D2C84" w:rsidP="007F465B">
      <w:pPr>
        <w:pStyle w:val="Heading2"/>
      </w:pPr>
      <w:bookmarkStart w:id="30" w:name="_Toc473286182"/>
      <w:r w:rsidRPr="003854C7">
        <w:t>Section 3 –</w:t>
      </w:r>
      <w:r w:rsidR="00387E6E" w:rsidRPr="003854C7">
        <w:t xml:space="preserve"> Election of New </w:t>
      </w:r>
      <w:r w:rsidR="00CD57DF" w:rsidRPr="003854C7">
        <w:t>Administrative Team</w:t>
      </w:r>
      <w:r w:rsidR="00387E6E" w:rsidRPr="003854C7">
        <w:t xml:space="preserve"> Members</w:t>
      </w:r>
      <w:bookmarkEnd w:id="30"/>
    </w:p>
    <w:p w14:paraId="0B6BCE21"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41CF7A31" w14:textId="18D28FA2" w:rsidR="00387E6E" w:rsidRPr="003854C7" w:rsidRDefault="000E30B4" w:rsidP="00432447">
      <w:pPr>
        <w:pStyle w:val="normal0"/>
        <w:numPr>
          <w:ilvl w:val="0"/>
          <w:numId w:val="25"/>
        </w:numPr>
        <w:pBdr>
          <w:top w:val="nil"/>
          <w:left w:val="nil"/>
          <w:bottom w:val="nil"/>
          <w:right w:val="nil"/>
          <w:between w:val="nil"/>
        </w:pBdr>
        <w:rPr>
          <w:rFonts w:ascii="Cambria" w:hAnsi="Cambria"/>
        </w:rPr>
      </w:pPr>
      <w:r w:rsidRPr="003854C7">
        <w:rPr>
          <w:rFonts w:ascii="Cambria" w:hAnsi="Cambria"/>
        </w:rPr>
        <w:t>A representa</w:t>
      </w:r>
      <w:r w:rsidR="003A67FF" w:rsidRPr="003854C7">
        <w:rPr>
          <w:rFonts w:ascii="Cambria" w:hAnsi="Cambria"/>
        </w:rPr>
        <w:t>tive from each of t</w:t>
      </w:r>
      <w:r w:rsidR="00F5718E" w:rsidRPr="003854C7">
        <w:rPr>
          <w:rFonts w:ascii="Cambria" w:hAnsi="Cambria"/>
        </w:rPr>
        <w:t xml:space="preserve">he </w:t>
      </w:r>
      <w:r w:rsidR="001F475B" w:rsidRPr="003854C7">
        <w:rPr>
          <w:rFonts w:ascii="Cambria" w:hAnsi="Cambria"/>
        </w:rPr>
        <w:t>IPR Partnership</w:t>
      </w:r>
      <w:r w:rsidR="00364222" w:rsidRPr="003854C7">
        <w:rPr>
          <w:rFonts w:ascii="Cambria" w:hAnsi="Cambria"/>
          <w:lang w:val="en-US"/>
        </w:rPr>
        <w:t xml:space="preserve"> </w:t>
      </w:r>
      <w:r w:rsidR="003A67FF" w:rsidRPr="003854C7">
        <w:rPr>
          <w:rFonts w:ascii="Cambria" w:hAnsi="Cambria"/>
          <w:lang w:val="en-US"/>
        </w:rPr>
        <w:t xml:space="preserve">Member Churches </w:t>
      </w:r>
      <w:r w:rsidR="00387E6E" w:rsidRPr="003854C7">
        <w:rPr>
          <w:rFonts w:ascii="Cambria" w:hAnsi="Cambria"/>
        </w:rPr>
        <w:t xml:space="preserve">shall </w:t>
      </w:r>
      <w:r w:rsidR="00364222" w:rsidRPr="003854C7">
        <w:rPr>
          <w:rFonts w:ascii="Cambria" w:hAnsi="Cambria"/>
        </w:rPr>
        <w:t>vote on</w:t>
      </w:r>
      <w:r w:rsidR="00387E6E" w:rsidRPr="003854C7">
        <w:rPr>
          <w:rFonts w:ascii="Cambria" w:hAnsi="Cambria"/>
        </w:rPr>
        <w:t xml:space="preserve"> the initial </w:t>
      </w:r>
      <w:r w:rsidR="0009786D" w:rsidRPr="003854C7">
        <w:rPr>
          <w:rFonts w:ascii="Cambria" w:hAnsi="Cambria"/>
        </w:rPr>
        <w:t>Administrative Team Officers</w:t>
      </w:r>
      <w:r w:rsidR="00387E6E" w:rsidRPr="003854C7">
        <w:rPr>
          <w:rFonts w:ascii="Cambria" w:hAnsi="Cambria"/>
        </w:rPr>
        <w:t>.</w:t>
      </w:r>
    </w:p>
    <w:p w14:paraId="4F8F781A" w14:textId="11FC7F8F" w:rsidR="00387E6E" w:rsidRPr="003854C7" w:rsidRDefault="00387E6E" w:rsidP="00432447">
      <w:pPr>
        <w:pStyle w:val="normal0"/>
        <w:numPr>
          <w:ilvl w:val="0"/>
          <w:numId w:val="25"/>
        </w:numPr>
        <w:pBdr>
          <w:top w:val="nil"/>
          <w:left w:val="nil"/>
          <w:bottom w:val="nil"/>
          <w:right w:val="nil"/>
          <w:between w:val="nil"/>
        </w:pBdr>
        <w:rPr>
          <w:rFonts w:ascii="Cambria" w:hAnsi="Cambria"/>
        </w:rPr>
      </w:pPr>
      <w:r w:rsidRPr="003854C7">
        <w:rPr>
          <w:rFonts w:ascii="Cambria" w:hAnsi="Cambria"/>
        </w:rPr>
        <w:t xml:space="preserve">Subsequent </w:t>
      </w:r>
      <w:r w:rsidR="00933D66" w:rsidRPr="003854C7">
        <w:rPr>
          <w:rFonts w:ascii="Cambria" w:hAnsi="Cambria"/>
        </w:rPr>
        <w:t>Officers</w:t>
      </w:r>
      <w:r w:rsidRPr="003854C7">
        <w:rPr>
          <w:rFonts w:ascii="Cambria" w:hAnsi="Cambria"/>
        </w:rPr>
        <w:t xml:space="preserve"> of the </w:t>
      </w:r>
      <w:r w:rsidR="00D81BFC" w:rsidRPr="003854C7">
        <w:rPr>
          <w:rFonts w:ascii="Cambria" w:hAnsi="Cambria"/>
        </w:rPr>
        <w:t>Administrative Team</w:t>
      </w:r>
      <w:r w:rsidRPr="003854C7">
        <w:rPr>
          <w:rFonts w:ascii="Cambria" w:hAnsi="Cambria"/>
        </w:rPr>
        <w:t xml:space="preserve"> shall be </w:t>
      </w:r>
      <w:r w:rsidR="009879CD" w:rsidRPr="003854C7">
        <w:rPr>
          <w:rFonts w:ascii="Cambria" w:hAnsi="Cambria"/>
        </w:rPr>
        <w:t>voted in</w:t>
      </w:r>
      <w:r w:rsidRPr="003854C7">
        <w:rPr>
          <w:rFonts w:ascii="Cambria" w:hAnsi="Cambria"/>
        </w:rPr>
        <w:t xml:space="preserve"> by the </w:t>
      </w:r>
      <w:r w:rsidRPr="003854C7">
        <w:rPr>
          <w:rFonts w:ascii="Cambria" w:hAnsi="Cambria"/>
          <w:i/>
        </w:rPr>
        <w:t>following</w:t>
      </w:r>
      <w:r w:rsidR="003A67FF" w:rsidRPr="003854C7">
        <w:rPr>
          <w:rFonts w:ascii="Cambria" w:hAnsi="Cambria"/>
          <w:i/>
        </w:rPr>
        <w:t xml:space="preserve"> process</w:t>
      </w:r>
      <w:r w:rsidRPr="003854C7">
        <w:rPr>
          <w:rFonts w:ascii="Cambria" w:hAnsi="Cambria"/>
        </w:rPr>
        <w:t>:</w:t>
      </w:r>
    </w:p>
    <w:p w14:paraId="56B3497A" w14:textId="013620CB" w:rsidR="00387E6E" w:rsidRPr="003854C7" w:rsidRDefault="00CA76BD" w:rsidP="00432447">
      <w:pPr>
        <w:pStyle w:val="normal0"/>
        <w:numPr>
          <w:ilvl w:val="1"/>
          <w:numId w:val="25"/>
        </w:numPr>
        <w:pBdr>
          <w:top w:val="nil"/>
          <w:left w:val="nil"/>
          <w:bottom w:val="nil"/>
          <w:right w:val="nil"/>
          <w:between w:val="nil"/>
        </w:pBdr>
        <w:rPr>
          <w:rFonts w:ascii="Cambria" w:hAnsi="Cambria"/>
        </w:rPr>
      </w:pPr>
      <w:r w:rsidRPr="003854C7">
        <w:rPr>
          <w:rFonts w:ascii="Cambria" w:hAnsi="Cambria"/>
        </w:rPr>
        <w:t xml:space="preserve">Recommendation by an </w:t>
      </w:r>
      <w:r w:rsidRPr="003854C7">
        <w:rPr>
          <w:rFonts w:ascii="Cambria" w:hAnsi="Cambria"/>
          <w:lang w:val="en-US"/>
        </w:rPr>
        <w:t>Administrative Team member</w:t>
      </w:r>
      <w:r w:rsidR="00387E6E" w:rsidRPr="003854C7">
        <w:rPr>
          <w:rFonts w:ascii="Cambria" w:hAnsi="Cambria"/>
        </w:rPr>
        <w:t xml:space="preserve"> </w:t>
      </w:r>
    </w:p>
    <w:p w14:paraId="3716AE94" w14:textId="21F87CD9" w:rsidR="00387E6E" w:rsidRPr="003854C7" w:rsidRDefault="00387E6E" w:rsidP="00432447">
      <w:pPr>
        <w:pStyle w:val="normal0"/>
        <w:numPr>
          <w:ilvl w:val="1"/>
          <w:numId w:val="25"/>
        </w:numPr>
        <w:pBdr>
          <w:top w:val="nil"/>
          <w:left w:val="nil"/>
          <w:bottom w:val="nil"/>
          <w:right w:val="nil"/>
          <w:between w:val="nil"/>
        </w:pBdr>
        <w:rPr>
          <w:rFonts w:ascii="Cambria" w:hAnsi="Cambria"/>
        </w:rPr>
      </w:pPr>
      <w:r w:rsidRPr="003854C7">
        <w:rPr>
          <w:rFonts w:ascii="Cambria" w:hAnsi="Cambria"/>
        </w:rPr>
        <w:t xml:space="preserve">Interview with the candidate </w:t>
      </w:r>
      <w:r w:rsidR="00CA76BD" w:rsidRPr="003854C7">
        <w:rPr>
          <w:rFonts w:ascii="Cambria" w:hAnsi="Cambria"/>
          <w:lang w:val="en-US"/>
        </w:rPr>
        <w:t xml:space="preserve">Administrative Team </w:t>
      </w:r>
      <w:r w:rsidRPr="003854C7">
        <w:rPr>
          <w:rFonts w:ascii="Cambria" w:hAnsi="Cambria"/>
        </w:rPr>
        <w:t xml:space="preserve">Member, the </w:t>
      </w:r>
      <w:r w:rsidR="001D59A1" w:rsidRPr="003854C7">
        <w:rPr>
          <w:rFonts w:ascii="Cambria" w:hAnsi="Cambria"/>
        </w:rPr>
        <w:t>President</w:t>
      </w:r>
      <w:r w:rsidRPr="003854C7">
        <w:rPr>
          <w:rFonts w:ascii="Cambria" w:hAnsi="Cambria"/>
        </w:rPr>
        <w:t xml:space="preserve"> of the </w:t>
      </w:r>
      <w:r w:rsidR="00CA76BD" w:rsidRPr="003854C7">
        <w:rPr>
          <w:rFonts w:ascii="Cambria" w:hAnsi="Cambria"/>
          <w:lang w:val="en-US"/>
        </w:rPr>
        <w:t>Administrative Team</w:t>
      </w:r>
      <w:r w:rsidRPr="003854C7">
        <w:rPr>
          <w:rFonts w:ascii="Cambria" w:hAnsi="Cambria"/>
        </w:rPr>
        <w:t>, and</w:t>
      </w:r>
      <w:r w:rsidR="00CA76BD" w:rsidRPr="003854C7">
        <w:rPr>
          <w:rFonts w:ascii="Cambria" w:hAnsi="Cambria"/>
        </w:rPr>
        <w:t>/or</w:t>
      </w:r>
      <w:r w:rsidRPr="003854C7">
        <w:rPr>
          <w:rFonts w:ascii="Cambria" w:hAnsi="Cambria"/>
        </w:rPr>
        <w:t xml:space="preserve"> the Executive Director</w:t>
      </w:r>
      <w:r w:rsidR="00CA76BD" w:rsidRPr="003854C7">
        <w:rPr>
          <w:rFonts w:ascii="Cambria" w:hAnsi="Cambria"/>
        </w:rPr>
        <w:t xml:space="preserve"> (if applicable)</w:t>
      </w:r>
    </w:p>
    <w:p w14:paraId="79D9043D" w14:textId="1891C9C8" w:rsidR="00387E6E" w:rsidRPr="003854C7" w:rsidRDefault="00CA76BD" w:rsidP="00432447">
      <w:pPr>
        <w:pStyle w:val="normal0"/>
        <w:numPr>
          <w:ilvl w:val="1"/>
          <w:numId w:val="25"/>
        </w:numPr>
        <w:pBdr>
          <w:top w:val="nil"/>
          <w:left w:val="nil"/>
          <w:bottom w:val="nil"/>
          <w:right w:val="nil"/>
          <w:between w:val="nil"/>
        </w:pBdr>
        <w:rPr>
          <w:rFonts w:ascii="Cambria" w:hAnsi="Cambria"/>
        </w:rPr>
      </w:pPr>
      <w:r w:rsidRPr="003854C7">
        <w:rPr>
          <w:rFonts w:ascii="Cambria" w:hAnsi="Cambria"/>
        </w:rPr>
        <w:t xml:space="preserve">Vote by </w:t>
      </w:r>
      <w:r w:rsidR="00F5718E" w:rsidRPr="003854C7">
        <w:rPr>
          <w:rFonts w:ascii="Cambria" w:hAnsi="Cambria"/>
          <w:lang w:val="en-US"/>
        </w:rPr>
        <w:t xml:space="preserve">The </w:t>
      </w:r>
      <w:r w:rsidR="001F475B" w:rsidRPr="003854C7">
        <w:rPr>
          <w:rFonts w:ascii="Cambria" w:hAnsi="Cambria"/>
          <w:lang w:val="en-US"/>
        </w:rPr>
        <w:t>IPR Partnership</w:t>
      </w:r>
      <w:r w:rsidRPr="003854C7">
        <w:rPr>
          <w:rFonts w:ascii="Cambria" w:hAnsi="Cambria"/>
          <w:lang w:val="en-US"/>
        </w:rPr>
        <w:t xml:space="preserve"> </w:t>
      </w:r>
      <w:r w:rsidR="00387E6E" w:rsidRPr="003854C7">
        <w:rPr>
          <w:rFonts w:ascii="Cambria" w:hAnsi="Cambria"/>
        </w:rPr>
        <w:t xml:space="preserve">to elect </w:t>
      </w:r>
      <w:r w:rsidR="000E30B4" w:rsidRPr="003854C7">
        <w:rPr>
          <w:rFonts w:ascii="Cambria" w:hAnsi="Cambria"/>
        </w:rPr>
        <w:t xml:space="preserve">a </w:t>
      </w:r>
      <w:r w:rsidR="00387E6E" w:rsidRPr="003854C7">
        <w:rPr>
          <w:rFonts w:ascii="Cambria" w:hAnsi="Cambria"/>
        </w:rPr>
        <w:t xml:space="preserve">new </w:t>
      </w:r>
      <w:r w:rsidRPr="003854C7">
        <w:rPr>
          <w:rFonts w:ascii="Cambria" w:hAnsi="Cambria"/>
          <w:lang w:val="en-US"/>
        </w:rPr>
        <w:t xml:space="preserve">Administrative Team </w:t>
      </w:r>
      <w:r w:rsidR="00B076A6" w:rsidRPr="003854C7">
        <w:rPr>
          <w:rFonts w:ascii="Cambria" w:hAnsi="Cambria"/>
        </w:rPr>
        <w:t>officer</w:t>
      </w:r>
      <w:r w:rsidR="00387E6E" w:rsidRPr="003854C7">
        <w:rPr>
          <w:rFonts w:ascii="Cambria" w:hAnsi="Cambria"/>
        </w:rPr>
        <w:t xml:space="preserve"> </w:t>
      </w:r>
      <w:r w:rsidR="003A67FF" w:rsidRPr="003854C7">
        <w:rPr>
          <w:rFonts w:ascii="Cambria" w:hAnsi="Cambria"/>
        </w:rPr>
        <w:t>at the annual meeting.</w:t>
      </w:r>
    </w:p>
    <w:p w14:paraId="7FD628D7" w14:textId="77777777" w:rsidR="009879CD" w:rsidRPr="003854C7" w:rsidRDefault="007C2A29" w:rsidP="009879CD">
      <w:pPr>
        <w:pStyle w:val="normal0"/>
        <w:numPr>
          <w:ilvl w:val="0"/>
          <w:numId w:val="25"/>
        </w:numPr>
        <w:pBdr>
          <w:top w:val="nil"/>
          <w:left w:val="nil"/>
          <w:bottom w:val="nil"/>
          <w:right w:val="nil"/>
          <w:between w:val="nil"/>
        </w:pBdr>
        <w:rPr>
          <w:rFonts w:ascii="Cambria" w:hAnsi="Cambria"/>
        </w:rPr>
      </w:pPr>
      <w:r w:rsidRPr="003854C7">
        <w:rPr>
          <w:rFonts w:ascii="Cambria" w:hAnsi="Cambria"/>
          <w:lang w:val="en-US"/>
        </w:rPr>
        <w:t xml:space="preserve">Any vacancy occurring among the Administrative Team elected officers shall be filled by majority vote of the remaining Administrative Team members until the Annual election, in which case the position would be voted upon as normal. </w:t>
      </w:r>
    </w:p>
    <w:p w14:paraId="18E78FC7" w14:textId="393EFCAA" w:rsidR="00387E6E" w:rsidRPr="003854C7" w:rsidRDefault="007C2A29" w:rsidP="009879CD">
      <w:pPr>
        <w:pStyle w:val="normal0"/>
        <w:numPr>
          <w:ilvl w:val="0"/>
          <w:numId w:val="25"/>
        </w:numPr>
        <w:pBdr>
          <w:top w:val="nil"/>
          <w:left w:val="nil"/>
          <w:bottom w:val="nil"/>
          <w:right w:val="nil"/>
          <w:between w:val="nil"/>
        </w:pBdr>
        <w:rPr>
          <w:rFonts w:ascii="Cambria" w:hAnsi="Cambria"/>
        </w:rPr>
      </w:pPr>
      <w:r w:rsidRPr="003854C7">
        <w:rPr>
          <w:rFonts w:ascii="Cambria" w:hAnsi="Cambria"/>
          <w:lang w:val="en-US"/>
        </w:rPr>
        <w:t xml:space="preserve">Any vacancy occurring among an at-large member of the Administrative team </w:t>
      </w:r>
      <w:r w:rsidR="009879CD" w:rsidRPr="003854C7">
        <w:rPr>
          <w:rFonts w:ascii="Cambria" w:hAnsi="Cambria"/>
          <w:lang w:val="en-US"/>
        </w:rPr>
        <w:t>shall</w:t>
      </w:r>
      <w:r w:rsidRPr="003854C7">
        <w:rPr>
          <w:rFonts w:ascii="Cambria" w:hAnsi="Cambria"/>
          <w:lang w:val="en-US"/>
        </w:rPr>
        <w:t xml:space="preserve"> be </w:t>
      </w:r>
      <w:r w:rsidR="009879CD" w:rsidRPr="003854C7">
        <w:rPr>
          <w:rFonts w:ascii="Cambria" w:hAnsi="Cambria"/>
          <w:lang w:val="en-US"/>
        </w:rPr>
        <w:t xml:space="preserve">filled by majority vote of the remaining Administrative Team members until the </w:t>
      </w:r>
      <w:r w:rsidR="0045361E" w:rsidRPr="003854C7">
        <w:rPr>
          <w:rFonts w:ascii="Cambria" w:hAnsi="Cambria"/>
          <w:lang w:val="en-US"/>
        </w:rPr>
        <w:t>Church Plant or Church Revitalization</w:t>
      </w:r>
      <w:r w:rsidR="009879CD" w:rsidRPr="003854C7">
        <w:rPr>
          <w:rFonts w:ascii="Cambria" w:hAnsi="Cambria"/>
          <w:lang w:val="en-US"/>
        </w:rPr>
        <w:t xml:space="preserve"> associated with that at-large position is </w:t>
      </w:r>
      <w:r w:rsidR="009879CD" w:rsidRPr="003854C7">
        <w:rPr>
          <w:rFonts w:ascii="Cambria" w:hAnsi="Cambria"/>
        </w:rPr>
        <w:t xml:space="preserve">no longer receiving funding. </w:t>
      </w:r>
    </w:p>
    <w:p w14:paraId="4FB94AE2" w14:textId="5E937B36" w:rsidR="0009786D" w:rsidRPr="003854C7" w:rsidRDefault="0009786D" w:rsidP="0009786D">
      <w:pPr>
        <w:pStyle w:val="Heading3"/>
      </w:pPr>
      <w:bookmarkStart w:id="31" w:name="_Toc473286183"/>
      <w:r w:rsidRPr="003854C7">
        <w:t xml:space="preserve">Section 3.1 </w:t>
      </w:r>
      <w:r w:rsidR="003A67FF" w:rsidRPr="003854C7">
        <w:t>–</w:t>
      </w:r>
      <w:r w:rsidRPr="003854C7">
        <w:t xml:space="preserve"> </w:t>
      </w:r>
      <w:r w:rsidR="007F465B" w:rsidRPr="003854C7">
        <w:t>Member Church V</w:t>
      </w:r>
      <w:r w:rsidR="003A67FF" w:rsidRPr="003854C7">
        <w:t>otes</w:t>
      </w:r>
      <w:bookmarkEnd w:id="31"/>
    </w:p>
    <w:p w14:paraId="5184D138" w14:textId="77777777" w:rsidR="003A67FF" w:rsidRPr="003854C7" w:rsidRDefault="003A67FF" w:rsidP="003A67FF"/>
    <w:p w14:paraId="3D117C4E" w14:textId="0DE189A8" w:rsidR="003A67FF" w:rsidRPr="003854C7" w:rsidRDefault="003A67FF" w:rsidP="007E0A6B">
      <w:pPr>
        <w:pStyle w:val="normal0"/>
        <w:numPr>
          <w:ilvl w:val="0"/>
          <w:numId w:val="45"/>
        </w:numPr>
        <w:pBdr>
          <w:top w:val="nil"/>
          <w:left w:val="nil"/>
          <w:bottom w:val="nil"/>
          <w:right w:val="nil"/>
          <w:between w:val="nil"/>
        </w:pBdr>
        <w:rPr>
          <w:rFonts w:ascii="Cambria" w:hAnsi="Cambria"/>
        </w:rPr>
      </w:pPr>
      <w:r w:rsidRPr="003854C7">
        <w:rPr>
          <w:rFonts w:ascii="Cambria" w:hAnsi="Cambria"/>
        </w:rPr>
        <w:t xml:space="preserve">Every </w:t>
      </w:r>
      <w:r w:rsidR="0045361E" w:rsidRPr="003854C7">
        <w:rPr>
          <w:rFonts w:ascii="Cambria" w:hAnsi="Cambria"/>
        </w:rPr>
        <w:t>Member Church</w:t>
      </w:r>
      <w:r w:rsidRPr="003854C7">
        <w:rPr>
          <w:rFonts w:ascii="Cambria" w:hAnsi="Cambria"/>
        </w:rPr>
        <w:t xml:space="preserve"> may send a representative to the annual election who is investe</w:t>
      </w:r>
      <w:r w:rsidR="00B076A6" w:rsidRPr="003854C7">
        <w:rPr>
          <w:rFonts w:ascii="Cambria" w:hAnsi="Cambria"/>
        </w:rPr>
        <w:t xml:space="preserve">d with a certain number of </w:t>
      </w:r>
      <w:r w:rsidR="007F465B" w:rsidRPr="003854C7">
        <w:rPr>
          <w:rFonts w:ascii="Cambria" w:hAnsi="Cambria"/>
        </w:rPr>
        <w:t xml:space="preserve">weighted </w:t>
      </w:r>
      <w:r w:rsidR="00B076A6" w:rsidRPr="003854C7">
        <w:rPr>
          <w:rFonts w:ascii="Cambria" w:hAnsi="Cambria"/>
        </w:rPr>
        <w:t>votes</w:t>
      </w:r>
      <w:r w:rsidRPr="003854C7">
        <w:rPr>
          <w:rFonts w:ascii="Cambria" w:hAnsi="Cambria"/>
        </w:rPr>
        <w:t xml:space="preserve"> based on the church’s </w:t>
      </w:r>
      <w:r w:rsidR="002B6424" w:rsidRPr="003854C7">
        <w:rPr>
          <w:rFonts w:ascii="Cambria" w:hAnsi="Cambria"/>
        </w:rPr>
        <w:t xml:space="preserve">past </w:t>
      </w:r>
      <w:r w:rsidRPr="003854C7">
        <w:rPr>
          <w:rFonts w:ascii="Cambria" w:hAnsi="Cambria"/>
        </w:rPr>
        <w:t xml:space="preserve">yearly </w:t>
      </w:r>
      <w:r w:rsidR="002B6424" w:rsidRPr="003854C7">
        <w:rPr>
          <w:rFonts w:ascii="Cambria" w:hAnsi="Cambria"/>
        </w:rPr>
        <w:t>financial contribution</w:t>
      </w:r>
      <w:r w:rsidRPr="003854C7">
        <w:rPr>
          <w:rFonts w:ascii="Cambria" w:hAnsi="Cambria"/>
        </w:rPr>
        <w:t xml:space="preserve"> to the </w:t>
      </w:r>
      <w:r w:rsidR="001F475B" w:rsidRPr="003854C7">
        <w:rPr>
          <w:rFonts w:ascii="Cambria" w:hAnsi="Cambria"/>
        </w:rPr>
        <w:t>IPR Partnership</w:t>
      </w:r>
      <w:r w:rsidRPr="003854C7">
        <w:rPr>
          <w:rFonts w:ascii="Cambria" w:hAnsi="Cambria"/>
        </w:rPr>
        <w:t xml:space="preserve">. </w:t>
      </w:r>
    </w:p>
    <w:p w14:paraId="2BB12CAF" w14:textId="5546586C" w:rsidR="003A67FF" w:rsidRPr="003854C7" w:rsidRDefault="009A2CE8" w:rsidP="007E0A6B">
      <w:pPr>
        <w:pStyle w:val="normal0"/>
        <w:numPr>
          <w:ilvl w:val="0"/>
          <w:numId w:val="45"/>
        </w:numPr>
        <w:pBdr>
          <w:top w:val="nil"/>
          <w:left w:val="nil"/>
          <w:bottom w:val="nil"/>
          <w:right w:val="nil"/>
          <w:between w:val="nil"/>
        </w:pBdr>
        <w:rPr>
          <w:rFonts w:ascii="Cambria" w:hAnsi="Cambria"/>
        </w:rPr>
      </w:pPr>
      <w:r w:rsidRPr="003854C7">
        <w:rPr>
          <w:rFonts w:ascii="Cambria" w:hAnsi="Cambria"/>
        </w:rPr>
        <w:t>Member Ch</w:t>
      </w:r>
      <w:r w:rsidR="003A67FF" w:rsidRPr="003854C7">
        <w:rPr>
          <w:rFonts w:ascii="Cambria" w:hAnsi="Cambria"/>
        </w:rPr>
        <w:t xml:space="preserve">urches that </w:t>
      </w:r>
      <w:r w:rsidR="002B6424" w:rsidRPr="003854C7">
        <w:rPr>
          <w:rFonts w:ascii="Cambria" w:hAnsi="Cambria"/>
        </w:rPr>
        <w:t>have given</w:t>
      </w:r>
      <w:r w:rsidR="003A67FF" w:rsidRPr="003854C7">
        <w:rPr>
          <w:rFonts w:ascii="Cambria" w:hAnsi="Cambria"/>
        </w:rPr>
        <w:t xml:space="preserve"> </w:t>
      </w:r>
      <w:r w:rsidR="00D27DCF" w:rsidRPr="003854C7">
        <w:rPr>
          <w:rFonts w:ascii="Cambria" w:hAnsi="Cambria"/>
        </w:rPr>
        <w:t xml:space="preserve">more than $1000 </w:t>
      </w:r>
      <w:r w:rsidR="003A67FF" w:rsidRPr="003854C7">
        <w:rPr>
          <w:rFonts w:ascii="Cambria" w:hAnsi="Cambria"/>
        </w:rPr>
        <w:t xml:space="preserve">up </w:t>
      </w:r>
      <w:r w:rsidR="0015597E" w:rsidRPr="003854C7">
        <w:rPr>
          <w:rFonts w:ascii="Cambria" w:hAnsi="Cambria"/>
        </w:rPr>
        <w:t>to 2</w:t>
      </w:r>
      <w:r w:rsidR="00D27DCF" w:rsidRPr="003854C7">
        <w:rPr>
          <w:rFonts w:ascii="Cambria" w:hAnsi="Cambria"/>
        </w:rPr>
        <w:t>% of their overall budget</w:t>
      </w:r>
      <w:r w:rsidR="003A67FF" w:rsidRPr="003854C7">
        <w:rPr>
          <w:rFonts w:ascii="Cambria" w:hAnsi="Cambria"/>
        </w:rPr>
        <w:t xml:space="preserve"> to the </w:t>
      </w:r>
      <w:r w:rsidR="008E790F" w:rsidRPr="003854C7">
        <w:rPr>
          <w:rFonts w:ascii="Cambria" w:hAnsi="Cambria"/>
        </w:rPr>
        <w:t xml:space="preserve">Indy </w:t>
      </w:r>
      <w:r w:rsidR="003A67FF" w:rsidRPr="003854C7">
        <w:rPr>
          <w:rFonts w:ascii="Cambria" w:hAnsi="Cambria"/>
        </w:rPr>
        <w:t xml:space="preserve">Plant and Revitalize </w:t>
      </w:r>
      <w:r w:rsidR="006455A1" w:rsidRPr="003854C7">
        <w:rPr>
          <w:rFonts w:ascii="Cambria" w:hAnsi="Cambria"/>
        </w:rPr>
        <w:t>Pa</w:t>
      </w:r>
      <w:r w:rsidR="008E790F" w:rsidRPr="003854C7">
        <w:rPr>
          <w:rFonts w:ascii="Cambria" w:hAnsi="Cambria"/>
        </w:rPr>
        <w:t>rtnership</w:t>
      </w:r>
      <w:r w:rsidR="003A67FF" w:rsidRPr="003854C7">
        <w:rPr>
          <w:rFonts w:ascii="Cambria" w:hAnsi="Cambria"/>
        </w:rPr>
        <w:t xml:space="preserve"> </w:t>
      </w:r>
      <w:r w:rsidR="002B6424" w:rsidRPr="003854C7">
        <w:rPr>
          <w:rFonts w:ascii="Cambria" w:hAnsi="Cambria"/>
        </w:rPr>
        <w:t xml:space="preserve">in the past twelve months </w:t>
      </w:r>
      <w:r w:rsidR="003A67FF" w:rsidRPr="003854C7">
        <w:rPr>
          <w:rFonts w:ascii="Cambria" w:hAnsi="Cambria"/>
        </w:rPr>
        <w:t xml:space="preserve">will receive one vote at the annual election. </w:t>
      </w:r>
    </w:p>
    <w:p w14:paraId="21DBA703" w14:textId="508F3747" w:rsidR="003A67FF" w:rsidRPr="003854C7" w:rsidRDefault="009A2CE8" w:rsidP="007E0A6B">
      <w:pPr>
        <w:pStyle w:val="normal0"/>
        <w:numPr>
          <w:ilvl w:val="0"/>
          <w:numId w:val="45"/>
        </w:numPr>
        <w:pBdr>
          <w:top w:val="nil"/>
          <w:left w:val="nil"/>
          <w:bottom w:val="nil"/>
          <w:right w:val="nil"/>
          <w:between w:val="nil"/>
        </w:pBdr>
        <w:rPr>
          <w:rFonts w:ascii="Cambria" w:hAnsi="Cambria"/>
        </w:rPr>
      </w:pPr>
      <w:r w:rsidRPr="003854C7">
        <w:rPr>
          <w:rFonts w:ascii="Cambria" w:hAnsi="Cambria"/>
        </w:rPr>
        <w:t>Member Ch</w:t>
      </w:r>
      <w:r w:rsidR="003A67FF" w:rsidRPr="003854C7">
        <w:rPr>
          <w:rFonts w:ascii="Cambria" w:hAnsi="Cambria"/>
        </w:rPr>
        <w:t xml:space="preserve">urches </w:t>
      </w:r>
      <w:r w:rsidR="002B6424" w:rsidRPr="003854C7">
        <w:rPr>
          <w:rFonts w:ascii="Cambria" w:hAnsi="Cambria"/>
        </w:rPr>
        <w:t xml:space="preserve">that have given </w:t>
      </w:r>
      <w:r w:rsidR="0015597E" w:rsidRPr="003854C7">
        <w:rPr>
          <w:rFonts w:ascii="Cambria" w:hAnsi="Cambria"/>
        </w:rPr>
        <w:t>between 2% to 5</w:t>
      </w:r>
      <w:r w:rsidR="00D27DCF" w:rsidRPr="003854C7">
        <w:rPr>
          <w:rFonts w:ascii="Cambria" w:hAnsi="Cambria"/>
        </w:rPr>
        <w:t xml:space="preserve">% of their overall budget to </w:t>
      </w:r>
      <w:r w:rsidR="003A67FF" w:rsidRPr="003854C7">
        <w:rPr>
          <w:rFonts w:ascii="Cambria" w:hAnsi="Cambria"/>
        </w:rPr>
        <w:t xml:space="preserve">the </w:t>
      </w:r>
      <w:r w:rsidR="006455A1" w:rsidRPr="003854C7">
        <w:rPr>
          <w:rFonts w:ascii="Cambria" w:hAnsi="Cambria"/>
        </w:rPr>
        <w:t>Indy Plant and Revitalize Pa</w:t>
      </w:r>
      <w:r w:rsidR="008E790F" w:rsidRPr="003854C7">
        <w:rPr>
          <w:rFonts w:ascii="Cambria" w:hAnsi="Cambria"/>
        </w:rPr>
        <w:t>rtnership</w:t>
      </w:r>
      <w:r w:rsidR="003A67FF" w:rsidRPr="003854C7">
        <w:rPr>
          <w:rFonts w:ascii="Cambria" w:hAnsi="Cambria"/>
        </w:rPr>
        <w:t xml:space="preserve"> </w:t>
      </w:r>
      <w:r w:rsidR="002B6424" w:rsidRPr="003854C7">
        <w:rPr>
          <w:rFonts w:ascii="Cambria" w:hAnsi="Cambria"/>
        </w:rPr>
        <w:t xml:space="preserve">in the past twelve months </w:t>
      </w:r>
      <w:r w:rsidR="003A67FF" w:rsidRPr="003854C7">
        <w:rPr>
          <w:rFonts w:ascii="Cambria" w:hAnsi="Cambria"/>
        </w:rPr>
        <w:t>will receive two votes at the annual election.</w:t>
      </w:r>
    </w:p>
    <w:p w14:paraId="27C76457" w14:textId="76E39284" w:rsidR="003A67FF" w:rsidRPr="003854C7" w:rsidRDefault="009A2CE8" w:rsidP="007E0A6B">
      <w:pPr>
        <w:pStyle w:val="normal0"/>
        <w:numPr>
          <w:ilvl w:val="0"/>
          <w:numId w:val="45"/>
        </w:numPr>
        <w:pBdr>
          <w:top w:val="nil"/>
          <w:left w:val="nil"/>
          <w:bottom w:val="nil"/>
          <w:right w:val="nil"/>
          <w:between w:val="nil"/>
        </w:pBdr>
        <w:rPr>
          <w:rFonts w:ascii="Cambria" w:hAnsi="Cambria"/>
        </w:rPr>
      </w:pPr>
      <w:r w:rsidRPr="003854C7">
        <w:rPr>
          <w:rFonts w:ascii="Cambria" w:hAnsi="Cambria"/>
        </w:rPr>
        <w:t>Member Ch</w:t>
      </w:r>
      <w:r w:rsidR="003A67FF" w:rsidRPr="003854C7">
        <w:rPr>
          <w:rFonts w:ascii="Cambria" w:hAnsi="Cambria"/>
        </w:rPr>
        <w:t xml:space="preserve">urches </w:t>
      </w:r>
      <w:r w:rsidR="002B6424" w:rsidRPr="003854C7">
        <w:rPr>
          <w:rFonts w:ascii="Cambria" w:hAnsi="Cambria"/>
        </w:rPr>
        <w:t xml:space="preserve">that have given </w:t>
      </w:r>
      <w:r w:rsidR="007F465B" w:rsidRPr="003854C7">
        <w:rPr>
          <w:rFonts w:ascii="Cambria" w:hAnsi="Cambria"/>
        </w:rPr>
        <w:t xml:space="preserve">between </w:t>
      </w:r>
      <w:r w:rsidR="0015597E" w:rsidRPr="003854C7">
        <w:rPr>
          <w:rFonts w:ascii="Cambria" w:hAnsi="Cambria"/>
        </w:rPr>
        <w:t>5% to 8</w:t>
      </w:r>
      <w:r w:rsidR="00D27DCF" w:rsidRPr="003854C7">
        <w:rPr>
          <w:rFonts w:ascii="Cambria" w:hAnsi="Cambria"/>
        </w:rPr>
        <w:t xml:space="preserve">% of their overall budget </w:t>
      </w:r>
      <w:r w:rsidR="003A67FF" w:rsidRPr="003854C7">
        <w:rPr>
          <w:rFonts w:ascii="Cambria" w:hAnsi="Cambria"/>
        </w:rPr>
        <w:t xml:space="preserve">to the </w:t>
      </w:r>
      <w:r w:rsidR="006455A1" w:rsidRPr="003854C7">
        <w:rPr>
          <w:rFonts w:ascii="Cambria" w:hAnsi="Cambria"/>
        </w:rPr>
        <w:t>Indy Plant and Revitalize Pa</w:t>
      </w:r>
      <w:r w:rsidR="008E790F" w:rsidRPr="003854C7">
        <w:rPr>
          <w:rFonts w:ascii="Cambria" w:hAnsi="Cambria"/>
        </w:rPr>
        <w:t>rtnership</w:t>
      </w:r>
      <w:r w:rsidR="003A67FF" w:rsidRPr="003854C7">
        <w:rPr>
          <w:rFonts w:ascii="Cambria" w:hAnsi="Cambria"/>
        </w:rPr>
        <w:t xml:space="preserve"> </w:t>
      </w:r>
      <w:r w:rsidR="002B6424" w:rsidRPr="003854C7">
        <w:rPr>
          <w:rFonts w:ascii="Cambria" w:hAnsi="Cambria"/>
        </w:rPr>
        <w:t xml:space="preserve">in the past twelve months </w:t>
      </w:r>
      <w:r w:rsidR="003A67FF" w:rsidRPr="003854C7">
        <w:rPr>
          <w:rFonts w:ascii="Cambria" w:hAnsi="Cambria"/>
        </w:rPr>
        <w:t>will receive three votes at the annual election.</w:t>
      </w:r>
    </w:p>
    <w:p w14:paraId="01A0C88C" w14:textId="1D84D5E2" w:rsidR="003A67FF" w:rsidRPr="003854C7" w:rsidRDefault="009A2CE8" w:rsidP="007E0A6B">
      <w:pPr>
        <w:pStyle w:val="normal0"/>
        <w:numPr>
          <w:ilvl w:val="0"/>
          <w:numId w:val="45"/>
        </w:numPr>
        <w:pBdr>
          <w:top w:val="nil"/>
          <w:left w:val="nil"/>
          <w:bottom w:val="nil"/>
          <w:right w:val="nil"/>
          <w:between w:val="nil"/>
        </w:pBdr>
        <w:rPr>
          <w:rFonts w:ascii="Cambria" w:hAnsi="Cambria"/>
        </w:rPr>
      </w:pPr>
      <w:r w:rsidRPr="003854C7">
        <w:rPr>
          <w:rFonts w:ascii="Cambria" w:hAnsi="Cambria"/>
        </w:rPr>
        <w:t>Member Ch</w:t>
      </w:r>
      <w:r w:rsidR="003A67FF" w:rsidRPr="003854C7">
        <w:rPr>
          <w:rFonts w:ascii="Cambria" w:hAnsi="Cambria"/>
        </w:rPr>
        <w:t xml:space="preserve">urches </w:t>
      </w:r>
      <w:r w:rsidR="002B6424" w:rsidRPr="003854C7">
        <w:rPr>
          <w:rFonts w:ascii="Cambria" w:hAnsi="Cambria"/>
        </w:rPr>
        <w:t xml:space="preserve">that have given </w:t>
      </w:r>
      <w:r w:rsidR="003A67FF" w:rsidRPr="003854C7">
        <w:rPr>
          <w:rFonts w:ascii="Cambria" w:hAnsi="Cambria"/>
        </w:rPr>
        <w:t xml:space="preserve">more </w:t>
      </w:r>
      <w:r w:rsidR="0015597E" w:rsidRPr="003854C7">
        <w:rPr>
          <w:rFonts w:ascii="Cambria" w:hAnsi="Cambria"/>
        </w:rPr>
        <w:t>8</w:t>
      </w:r>
      <w:r w:rsidR="00D27DCF" w:rsidRPr="003854C7">
        <w:rPr>
          <w:rFonts w:ascii="Cambria" w:hAnsi="Cambria"/>
        </w:rPr>
        <w:t>% of their overall budget</w:t>
      </w:r>
      <w:r w:rsidR="003A67FF" w:rsidRPr="003854C7">
        <w:rPr>
          <w:rFonts w:ascii="Cambria" w:hAnsi="Cambria"/>
        </w:rPr>
        <w:t xml:space="preserve"> to the </w:t>
      </w:r>
      <w:r w:rsidR="006455A1" w:rsidRPr="003854C7">
        <w:rPr>
          <w:rFonts w:ascii="Cambria" w:hAnsi="Cambria"/>
        </w:rPr>
        <w:t>Indy Plant and Revitalize Pa</w:t>
      </w:r>
      <w:r w:rsidR="008E790F" w:rsidRPr="003854C7">
        <w:rPr>
          <w:rFonts w:ascii="Cambria" w:hAnsi="Cambria"/>
        </w:rPr>
        <w:t xml:space="preserve">rtnership </w:t>
      </w:r>
      <w:r w:rsidR="002B6424" w:rsidRPr="003854C7">
        <w:rPr>
          <w:rFonts w:ascii="Cambria" w:hAnsi="Cambria"/>
        </w:rPr>
        <w:t xml:space="preserve">in the past twelve months </w:t>
      </w:r>
      <w:r w:rsidR="003A67FF" w:rsidRPr="003854C7">
        <w:rPr>
          <w:rFonts w:ascii="Cambria" w:hAnsi="Cambria"/>
        </w:rPr>
        <w:t>will receive up to four votes at the annual election.</w:t>
      </w:r>
    </w:p>
    <w:p w14:paraId="4F7B7EB8" w14:textId="77777777" w:rsidR="0009786D" w:rsidRPr="003854C7" w:rsidRDefault="0009786D" w:rsidP="00387E6E">
      <w:pPr>
        <w:pStyle w:val="normal0"/>
        <w:pBdr>
          <w:top w:val="nil"/>
          <w:left w:val="nil"/>
          <w:bottom w:val="nil"/>
          <w:right w:val="nil"/>
          <w:between w:val="nil"/>
        </w:pBdr>
        <w:ind w:left="720"/>
        <w:rPr>
          <w:rFonts w:ascii="Cambria" w:hAnsi="Cambria"/>
        </w:rPr>
      </w:pPr>
    </w:p>
    <w:p w14:paraId="06839193" w14:textId="420B6DF0" w:rsidR="00387E6E" w:rsidRPr="003854C7" w:rsidRDefault="00387E6E" w:rsidP="007F465B">
      <w:pPr>
        <w:pStyle w:val="Heading2"/>
      </w:pPr>
      <w:bookmarkStart w:id="32" w:name="_Toc473286184"/>
      <w:r w:rsidRPr="003854C7">
        <w:t>Sectio</w:t>
      </w:r>
      <w:r w:rsidR="008D2C84" w:rsidRPr="003854C7">
        <w:t>n 4 –</w:t>
      </w:r>
      <w:r w:rsidRPr="003854C7">
        <w:t xml:space="preserve"> Quorum Requirements</w:t>
      </w:r>
      <w:bookmarkEnd w:id="32"/>
    </w:p>
    <w:p w14:paraId="00746470"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0C3DBA5D" w14:textId="1B92A9D7" w:rsidR="00387E6E" w:rsidRPr="003854C7" w:rsidRDefault="00F5718E" w:rsidP="00432447">
      <w:pPr>
        <w:pStyle w:val="normal0"/>
        <w:numPr>
          <w:ilvl w:val="0"/>
          <w:numId w:val="26"/>
        </w:numPr>
        <w:pBdr>
          <w:top w:val="nil"/>
          <w:left w:val="nil"/>
          <w:bottom w:val="nil"/>
          <w:right w:val="nil"/>
          <w:between w:val="nil"/>
        </w:pBdr>
        <w:rPr>
          <w:rFonts w:ascii="Cambria" w:hAnsi="Cambria"/>
        </w:rPr>
      </w:pPr>
      <w:r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requires </w:t>
      </w:r>
      <w:r w:rsidR="00B12B34" w:rsidRPr="003854C7">
        <w:rPr>
          <w:rFonts w:ascii="Cambria" w:hAnsi="Cambria"/>
        </w:rPr>
        <w:t>a quorum of</w:t>
      </w:r>
      <w:r w:rsidR="00387E6E" w:rsidRPr="003854C7">
        <w:rPr>
          <w:rFonts w:ascii="Cambria" w:hAnsi="Cambria"/>
        </w:rPr>
        <w:t xml:space="preserve"> </w:t>
      </w:r>
      <w:r w:rsidR="00C91848" w:rsidRPr="003854C7">
        <w:rPr>
          <w:rFonts w:ascii="Cambria" w:hAnsi="Cambria"/>
        </w:rPr>
        <w:t xml:space="preserve">at least </w:t>
      </w:r>
      <w:r w:rsidR="00387E6E" w:rsidRPr="003854C7">
        <w:rPr>
          <w:rFonts w:ascii="Cambria" w:hAnsi="Cambria"/>
        </w:rPr>
        <w:t xml:space="preserve">two-thirds of the </w:t>
      </w:r>
      <w:r w:rsidR="00CA76BD" w:rsidRPr="003854C7">
        <w:rPr>
          <w:rFonts w:ascii="Cambria" w:hAnsi="Cambria"/>
          <w:lang w:val="en-US"/>
        </w:rPr>
        <w:t xml:space="preserve">Administrative Team </w:t>
      </w:r>
      <w:r w:rsidR="00B12B34" w:rsidRPr="003854C7">
        <w:rPr>
          <w:rFonts w:ascii="Cambria" w:hAnsi="Cambria"/>
          <w:lang w:val="en-US"/>
        </w:rPr>
        <w:t xml:space="preserve">to </w:t>
      </w:r>
      <w:r w:rsidR="00387E6E" w:rsidRPr="003854C7">
        <w:rPr>
          <w:rFonts w:ascii="Cambria" w:hAnsi="Cambria"/>
        </w:rPr>
        <w:t>be present in person, by phone, video-conference</w:t>
      </w:r>
      <w:r w:rsidR="003A67FF" w:rsidRPr="003854C7">
        <w:rPr>
          <w:rFonts w:ascii="Cambria" w:hAnsi="Cambria"/>
        </w:rPr>
        <w:t>, or through any combination thereof</w:t>
      </w:r>
      <w:r w:rsidR="00387E6E" w:rsidRPr="003854C7">
        <w:rPr>
          <w:rFonts w:ascii="Cambria" w:hAnsi="Cambria"/>
        </w:rPr>
        <w:t xml:space="preserve"> in orde</w:t>
      </w:r>
      <w:r w:rsidR="003A67FF" w:rsidRPr="003854C7">
        <w:rPr>
          <w:rFonts w:ascii="Cambria" w:hAnsi="Cambria"/>
        </w:rPr>
        <w:t>r to conduct a business meeting.</w:t>
      </w:r>
    </w:p>
    <w:p w14:paraId="7F72E7AE" w14:textId="796BBD98" w:rsidR="00C91848" w:rsidRPr="003854C7" w:rsidRDefault="00C91848" w:rsidP="00432447">
      <w:pPr>
        <w:pStyle w:val="normal0"/>
        <w:numPr>
          <w:ilvl w:val="0"/>
          <w:numId w:val="26"/>
        </w:numPr>
        <w:pBdr>
          <w:top w:val="nil"/>
          <w:left w:val="nil"/>
          <w:bottom w:val="nil"/>
          <w:right w:val="nil"/>
          <w:between w:val="nil"/>
        </w:pBdr>
        <w:rPr>
          <w:rFonts w:ascii="Cambria" w:hAnsi="Cambria"/>
        </w:rPr>
      </w:pPr>
      <w:r w:rsidRPr="003854C7">
        <w:rPr>
          <w:rFonts w:ascii="Cambria" w:hAnsi="Cambria"/>
        </w:rPr>
        <w:t xml:space="preserve">When approving a prospective </w:t>
      </w:r>
      <w:r w:rsidR="00152E3D" w:rsidRPr="003854C7">
        <w:rPr>
          <w:rFonts w:ascii="Cambria" w:hAnsi="Cambria"/>
        </w:rPr>
        <w:t>Church Plant</w:t>
      </w:r>
      <w:r w:rsidRPr="003854C7">
        <w:rPr>
          <w:rFonts w:ascii="Cambria" w:hAnsi="Cambria"/>
        </w:rPr>
        <w:t xml:space="preserve">er or approving a prospective </w:t>
      </w:r>
      <w:r w:rsidR="00152E3D" w:rsidRPr="003854C7">
        <w:rPr>
          <w:rFonts w:ascii="Cambria" w:hAnsi="Cambria"/>
        </w:rPr>
        <w:t>Church Plant</w:t>
      </w:r>
      <w:r w:rsidRPr="003854C7">
        <w:rPr>
          <w:rFonts w:ascii="Cambria" w:hAnsi="Cambria"/>
        </w:rPr>
        <w:t xml:space="preserve"> proposal, </w:t>
      </w:r>
      <w:r w:rsidR="00B12B34" w:rsidRPr="003854C7">
        <w:rPr>
          <w:rFonts w:ascii="Cambria" w:hAnsi="Cambria"/>
        </w:rPr>
        <w:t xml:space="preserve">a </w:t>
      </w:r>
      <w:r w:rsidR="006455A1" w:rsidRPr="003854C7">
        <w:rPr>
          <w:rFonts w:ascii="Cambria" w:hAnsi="Cambria"/>
        </w:rPr>
        <w:t>quorum</w:t>
      </w:r>
      <w:r w:rsidR="00B12B34" w:rsidRPr="003854C7">
        <w:rPr>
          <w:rFonts w:ascii="Cambria" w:hAnsi="Cambria"/>
        </w:rPr>
        <w:t xml:space="preserve"> of </w:t>
      </w:r>
      <w:r w:rsidRPr="003854C7">
        <w:rPr>
          <w:rFonts w:ascii="Cambria" w:hAnsi="Cambria"/>
        </w:rPr>
        <w:t xml:space="preserve">at least two-thirds of the </w:t>
      </w:r>
      <w:r w:rsidRPr="003854C7">
        <w:rPr>
          <w:rFonts w:ascii="Cambria" w:hAnsi="Cambria"/>
          <w:lang w:val="en-US"/>
        </w:rPr>
        <w:t xml:space="preserve">Administrative Team must be </w:t>
      </w:r>
      <w:r w:rsidR="003A67FF" w:rsidRPr="003854C7">
        <w:rPr>
          <w:rFonts w:ascii="Cambria" w:hAnsi="Cambria"/>
          <w:lang w:val="en-US"/>
        </w:rPr>
        <w:t>at the meeting in one of the above modalities</w:t>
      </w:r>
      <w:r w:rsidRPr="003854C7">
        <w:rPr>
          <w:rFonts w:ascii="Cambria" w:hAnsi="Cambria"/>
          <w:lang w:val="en-US"/>
        </w:rPr>
        <w:t xml:space="preserve"> in order to grant approval. </w:t>
      </w:r>
    </w:p>
    <w:p w14:paraId="37233291"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5C57AD2B" w14:textId="77030E36" w:rsidR="00387E6E" w:rsidRPr="003854C7" w:rsidRDefault="008D2C84" w:rsidP="007F465B">
      <w:pPr>
        <w:pStyle w:val="Heading2"/>
      </w:pPr>
      <w:bookmarkStart w:id="33" w:name="_Toc473286185"/>
      <w:r w:rsidRPr="003854C7">
        <w:t>Section 5 –</w:t>
      </w:r>
      <w:r w:rsidR="00387E6E" w:rsidRPr="003854C7">
        <w:t xml:space="preserve"> </w:t>
      </w:r>
      <w:r w:rsidR="00CD57DF" w:rsidRPr="003854C7">
        <w:t xml:space="preserve">Administrative Team </w:t>
      </w:r>
      <w:r w:rsidR="00387E6E" w:rsidRPr="003854C7">
        <w:t>Meetings</w:t>
      </w:r>
      <w:bookmarkEnd w:id="33"/>
    </w:p>
    <w:p w14:paraId="2A9B2D87"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998AD2A" w14:textId="2964B440" w:rsidR="00CA76BD" w:rsidRPr="003854C7" w:rsidRDefault="00F5718E" w:rsidP="00432447">
      <w:pPr>
        <w:pStyle w:val="normal0"/>
        <w:numPr>
          <w:ilvl w:val="0"/>
          <w:numId w:val="27"/>
        </w:numPr>
        <w:pBdr>
          <w:top w:val="nil"/>
          <w:left w:val="nil"/>
          <w:bottom w:val="nil"/>
          <w:right w:val="nil"/>
          <w:between w:val="nil"/>
        </w:pBdr>
        <w:rPr>
          <w:rFonts w:ascii="Cambria" w:hAnsi="Cambria"/>
        </w:rPr>
      </w:pPr>
      <w:r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w:t>
      </w:r>
      <w:r w:rsidR="00CA76BD" w:rsidRPr="003854C7">
        <w:rPr>
          <w:rFonts w:ascii="Cambria" w:hAnsi="Cambria"/>
          <w:lang w:val="en-US"/>
        </w:rPr>
        <w:t xml:space="preserve">Administrative Team </w:t>
      </w:r>
      <w:r w:rsidR="00387E6E" w:rsidRPr="003854C7">
        <w:rPr>
          <w:rFonts w:ascii="Cambria" w:hAnsi="Cambria"/>
        </w:rPr>
        <w:t xml:space="preserve">shall meet </w:t>
      </w:r>
      <w:r w:rsidR="00CA76BD" w:rsidRPr="003854C7">
        <w:rPr>
          <w:rFonts w:ascii="Cambria" w:hAnsi="Cambria"/>
        </w:rPr>
        <w:t xml:space="preserve">at least </w:t>
      </w:r>
      <w:r w:rsidR="00387E6E" w:rsidRPr="003854C7">
        <w:rPr>
          <w:rFonts w:ascii="Cambria" w:hAnsi="Cambria"/>
        </w:rPr>
        <w:t xml:space="preserve">on a quarterly basis or as determined by the Chair of the </w:t>
      </w:r>
      <w:r w:rsidR="00CD57DF" w:rsidRPr="003854C7">
        <w:rPr>
          <w:rFonts w:ascii="Cambria" w:hAnsi="Cambria"/>
          <w:lang w:val="en-US"/>
        </w:rPr>
        <w:t>Administrative Team</w:t>
      </w:r>
      <w:r w:rsidR="00CA76BD" w:rsidRPr="003854C7">
        <w:rPr>
          <w:rFonts w:ascii="Cambria" w:hAnsi="Cambria"/>
        </w:rPr>
        <w:t xml:space="preserve">. </w:t>
      </w:r>
    </w:p>
    <w:p w14:paraId="74E1584A" w14:textId="5891AD4C" w:rsidR="00387E6E" w:rsidRPr="003854C7" w:rsidRDefault="00387E6E" w:rsidP="00432447">
      <w:pPr>
        <w:pStyle w:val="normal0"/>
        <w:numPr>
          <w:ilvl w:val="0"/>
          <w:numId w:val="27"/>
        </w:numPr>
        <w:pBdr>
          <w:top w:val="nil"/>
          <w:left w:val="nil"/>
          <w:bottom w:val="nil"/>
          <w:right w:val="nil"/>
          <w:between w:val="nil"/>
        </w:pBdr>
        <w:rPr>
          <w:rFonts w:ascii="Cambria" w:hAnsi="Cambria"/>
        </w:rPr>
      </w:pPr>
      <w:r w:rsidRPr="003854C7">
        <w:rPr>
          <w:rFonts w:ascii="Cambria" w:hAnsi="Cambria"/>
        </w:rPr>
        <w:t xml:space="preserve">Special meetings other than the quarterly meeting may be called. In the event that a special meeting is required, the </w:t>
      </w:r>
      <w:r w:rsidR="001D59A1" w:rsidRPr="003854C7">
        <w:rPr>
          <w:rFonts w:ascii="Cambria" w:hAnsi="Cambria"/>
        </w:rPr>
        <w:t>President</w:t>
      </w:r>
      <w:r w:rsidRPr="003854C7">
        <w:rPr>
          <w:rFonts w:ascii="Cambria" w:hAnsi="Cambria"/>
        </w:rPr>
        <w:t xml:space="preserve"> of the </w:t>
      </w:r>
      <w:r w:rsidR="00CD57DF" w:rsidRPr="003854C7">
        <w:rPr>
          <w:rFonts w:ascii="Cambria" w:hAnsi="Cambria"/>
          <w:lang w:val="en-US"/>
        </w:rPr>
        <w:t xml:space="preserve">Administrative Team </w:t>
      </w:r>
      <w:r w:rsidRPr="003854C7">
        <w:rPr>
          <w:rFonts w:ascii="Cambria" w:hAnsi="Cambria"/>
        </w:rPr>
        <w:t xml:space="preserve">or the Executive Director shall contact all </w:t>
      </w:r>
      <w:r w:rsidR="00913894" w:rsidRPr="003854C7">
        <w:rPr>
          <w:rFonts w:ascii="Cambria" w:hAnsi="Cambria"/>
          <w:lang w:val="en-US"/>
        </w:rPr>
        <w:t xml:space="preserve">Administrative Team </w:t>
      </w:r>
      <w:r w:rsidRPr="003854C7">
        <w:rPr>
          <w:rFonts w:ascii="Cambria" w:hAnsi="Cambria"/>
        </w:rPr>
        <w:t>Members</w:t>
      </w:r>
      <w:r w:rsidR="00CA76BD" w:rsidRPr="003854C7">
        <w:rPr>
          <w:rFonts w:ascii="Cambria" w:hAnsi="Cambria"/>
        </w:rPr>
        <w:t xml:space="preserve">. </w:t>
      </w:r>
    </w:p>
    <w:p w14:paraId="7C04A761" w14:textId="00FAC28D" w:rsidR="00CA76BD" w:rsidRPr="003854C7" w:rsidRDefault="00CA76BD" w:rsidP="00432447">
      <w:pPr>
        <w:pStyle w:val="normal0"/>
        <w:numPr>
          <w:ilvl w:val="0"/>
          <w:numId w:val="27"/>
        </w:numPr>
        <w:pBdr>
          <w:top w:val="nil"/>
          <w:left w:val="nil"/>
          <w:bottom w:val="nil"/>
          <w:right w:val="nil"/>
          <w:between w:val="nil"/>
        </w:pBdr>
        <w:rPr>
          <w:rFonts w:ascii="Cambria" w:hAnsi="Cambria"/>
        </w:rPr>
      </w:pPr>
      <w:r w:rsidRPr="003854C7">
        <w:rPr>
          <w:rFonts w:ascii="Cambria" w:hAnsi="Cambria"/>
        </w:rPr>
        <w:t xml:space="preserve">All Administrative Team members must be given at least a week’s notice before all </w:t>
      </w:r>
      <w:r w:rsidRPr="003854C7">
        <w:rPr>
          <w:rFonts w:ascii="Cambria" w:hAnsi="Cambria"/>
          <w:lang w:val="en-US"/>
        </w:rPr>
        <w:t>Administrative Team meetings. This requireme</w:t>
      </w:r>
      <w:r w:rsidR="00C91848" w:rsidRPr="003854C7">
        <w:rPr>
          <w:rFonts w:ascii="Cambria" w:hAnsi="Cambria"/>
          <w:lang w:val="en-US"/>
        </w:rPr>
        <w:t>nt may be waived by at least two-thirds</w:t>
      </w:r>
      <w:r w:rsidRPr="003854C7">
        <w:rPr>
          <w:rFonts w:ascii="Cambria" w:hAnsi="Cambria"/>
          <w:lang w:val="en-US"/>
        </w:rPr>
        <w:t xml:space="preserve"> of the Administrative Team</w:t>
      </w:r>
      <w:r w:rsidR="00913894" w:rsidRPr="003854C7">
        <w:rPr>
          <w:rFonts w:ascii="Cambria" w:hAnsi="Cambria"/>
          <w:lang w:val="en-US"/>
        </w:rPr>
        <w:t xml:space="preserve"> in special circumstances</w:t>
      </w:r>
      <w:r w:rsidRPr="003854C7">
        <w:rPr>
          <w:rFonts w:ascii="Cambria" w:hAnsi="Cambria"/>
          <w:lang w:val="en-US"/>
        </w:rPr>
        <w:t>.</w:t>
      </w:r>
      <w:r w:rsidRPr="003854C7">
        <w:rPr>
          <w:rFonts w:ascii="Cambria" w:hAnsi="Cambria"/>
        </w:rPr>
        <w:t xml:space="preserve"> </w:t>
      </w:r>
    </w:p>
    <w:p w14:paraId="14B936AF" w14:textId="2925B83A" w:rsidR="00A55BF8" w:rsidRPr="003854C7" w:rsidRDefault="00A55BF8" w:rsidP="00432447">
      <w:pPr>
        <w:pStyle w:val="normal0"/>
        <w:numPr>
          <w:ilvl w:val="0"/>
          <w:numId w:val="27"/>
        </w:numPr>
        <w:pBdr>
          <w:top w:val="nil"/>
          <w:left w:val="nil"/>
          <w:bottom w:val="nil"/>
          <w:right w:val="nil"/>
          <w:between w:val="nil"/>
        </w:pBdr>
        <w:rPr>
          <w:rFonts w:ascii="Cambria" w:hAnsi="Cambria"/>
        </w:rPr>
      </w:pPr>
      <w:r w:rsidRPr="003854C7">
        <w:rPr>
          <w:rFonts w:ascii="Cambria" w:hAnsi="Cambria"/>
        </w:rPr>
        <w:t xml:space="preserve">Non-Administrative Team members may observe the Administrative Team meetings at the </w:t>
      </w:r>
      <w:r w:rsidR="006455A1" w:rsidRPr="003854C7">
        <w:rPr>
          <w:rFonts w:ascii="Cambria" w:hAnsi="Cambria"/>
        </w:rPr>
        <w:t>invitation</w:t>
      </w:r>
      <w:r w:rsidRPr="003854C7">
        <w:rPr>
          <w:rFonts w:ascii="Cambria" w:hAnsi="Cambria"/>
        </w:rPr>
        <w:t xml:space="preserve"> of the President or Executive Director (if applicable). </w:t>
      </w:r>
    </w:p>
    <w:p w14:paraId="04050A72"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506E58C2" w14:textId="06C414AF" w:rsidR="00387E6E" w:rsidRPr="003854C7" w:rsidRDefault="008D2C84" w:rsidP="007F465B">
      <w:pPr>
        <w:pStyle w:val="Heading2"/>
      </w:pPr>
      <w:bookmarkStart w:id="34" w:name="_Toc473286186"/>
      <w:r w:rsidRPr="003854C7">
        <w:t>Section 6 –</w:t>
      </w:r>
      <w:r w:rsidR="00387E6E" w:rsidRPr="003854C7">
        <w:t xml:space="preserve"> Removal of </w:t>
      </w:r>
      <w:r w:rsidR="00CD57DF" w:rsidRPr="003854C7">
        <w:t xml:space="preserve">Administrative Team </w:t>
      </w:r>
      <w:r w:rsidR="00387E6E" w:rsidRPr="003854C7">
        <w:t>Members</w:t>
      </w:r>
      <w:bookmarkEnd w:id="34"/>
    </w:p>
    <w:p w14:paraId="344FDDCC"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76FCB459" w14:textId="3D265FCF" w:rsidR="00387E6E" w:rsidRPr="003854C7" w:rsidRDefault="00CA76BD" w:rsidP="00432447">
      <w:pPr>
        <w:pStyle w:val="normal0"/>
        <w:numPr>
          <w:ilvl w:val="0"/>
          <w:numId w:val="28"/>
        </w:numPr>
        <w:pBdr>
          <w:top w:val="nil"/>
          <w:left w:val="nil"/>
          <w:bottom w:val="nil"/>
          <w:right w:val="nil"/>
          <w:between w:val="nil"/>
        </w:pBdr>
        <w:rPr>
          <w:rFonts w:ascii="Cambria" w:hAnsi="Cambria"/>
        </w:rPr>
      </w:pPr>
      <w:r w:rsidRPr="003854C7">
        <w:rPr>
          <w:rFonts w:ascii="Cambria" w:hAnsi="Cambria"/>
          <w:lang w:val="en-US"/>
        </w:rPr>
        <w:t xml:space="preserve">Administrative Team </w:t>
      </w:r>
      <w:r w:rsidR="00387E6E" w:rsidRPr="003854C7">
        <w:rPr>
          <w:rFonts w:ascii="Cambria" w:hAnsi="Cambria"/>
        </w:rPr>
        <w:t xml:space="preserve">Members shall be removed upon </w:t>
      </w:r>
      <w:r w:rsidR="00B076A6" w:rsidRPr="003854C7">
        <w:rPr>
          <w:rFonts w:ascii="Cambria" w:hAnsi="Cambria"/>
        </w:rPr>
        <w:t>at least three-fourths</w:t>
      </w:r>
      <w:r w:rsidR="00387E6E" w:rsidRPr="003854C7">
        <w:rPr>
          <w:rFonts w:ascii="Cambria" w:hAnsi="Cambria"/>
        </w:rPr>
        <w:t xml:space="preserve"> </w:t>
      </w:r>
      <w:r w:rsidR="00B076A6" w:rsidRPr="003854C7">
        <w:rPr>
          <w:rFonts w:ascii="Cambria" w:hAnsi="Cambria"/>
        </w:rPr>
        <w:t>majority</w:t>
      </w:r>
      <w:r w:rsidR="00387E6E" w:rsidRPr="003854C7">
        <w:rPr>
          <w:rFonts w:ascii="Cambria" w:hAnsi="Cambria"/>
        </w:rPr>
        <w:t xml:space="preserve"> of </w:t>
      </w:r>
      <w:r w:rsidRPr="003854C7">
        <w:rPr>
          <w:rFonts w:ascii="Cambria" w:hAnsi="Cambria"/>
        </w:rPr>
        <w:t>the other</w:t>
      </w:r>
      <w:r w:rsidR="00387E6E" w:rsidRPr="003854C7">
        <w:rPr>
          <w:rFonts w:ascii="Cambria" w:hAnsi="Cambria"/>
        </w:rPr>
        <w:t xml:space="preserve"> </w:t>
      </w:r>
      <w:r w:rsidRPr="003854C7">
        <w:rPr>
          <w:rFonts w:ascii="Cambria" w:hAnsi="Cambria"/>
          <w:lang w:val="en-US"/>
        </w:rPr>
        <w:t xml:space="preserve">Administrative Team </w:t>
      </w:r>
      <w:r w:rsidRPr="003854C7">
        <w:rPr>
          <w:rFonts w:ascii="Cambria" w:hAnsi="Cambria"/>
        </w:rPr>
        <w:t>members</w:t>
      </w:r>
      <w:r w:rsidR="00B076A6" w:rsidRPr="003854C7">
        <w:rPr>
          <w:rFonts w:ascii="Cambria" w:hAnsi="Cambria"/>
        </w:rPr>
        <w:t xml:space="preserve"> present and voting</w:t>
      </w:r>
      <w:r w:rsidR="00387E6E" w:rsidRPr="003854C7">
        <w:rPr>
          <w:rFonts w:ascii="Cambria" w:hAnsi="Cambria"/>
        </w:rPr>
        <w:t xml:space="preserve"> </w:t>
      </w:r>
      <w:r w:rsidR="009879CD" w:rsidRPr="003854C7">
        <w:rPr>
          <w:rFonts w:ascii="Cambria" w:hAnsi="Cambria"/>
        </w:rPr>
        <w:t xml:space="preserve">for </w:t>
      </w:r>
      <w:r w:rsidR="009879CD" w:rsidRPr="003854C7">
        <w:rPr>
          <w:rFonts w:ascii="Cambria" w:hAnsi="Cambria"/>
          <w:lang w:val="en-US"/>
        </w:rPr>
        <w:t xml:space="preserve">failure to act in the best interest or stated purposes of the Corporation, inability to reaffirm the documents in in Article 2, or </w:t>
      </w:r>
      <w:r w:rsidR="00387E6E" w:rsidRPr="003854C7">
        <w:rPr>
          <w:rFonts w:ascii="Cambria" w:hAnsi="Cambria"/>
        </w:rPr>
        <w:t xml:space="preserve">if </w:t>
      </w:r>
      <w:r w:rsidR="00B076A6" w:rsidRPr="003854C7">
        <w:rPr>
          <w:rFonts w:ascii="Cambria" w:hAnsi="Cambria"/>
        </w:rPr>
        <w:t>a team member</w:t>
      </w:r>
      <w:r w:rsidR="00387E6E" w:rsidRPr="003854C7">
        <w:rPr>
          <w:rFonts w:ascii="Cambria" w:hAnsi="Cambria"/>
        </w:rPr>
        <w:t xml:space="preserve"> does not fulfill the expectations and responsibilities as noted in Art</w:t>
      </w:r>
      <w:r w:rsidR="00541A4F" w:rsidRPr="003854C7">
        <w:rPr>
          <w:rFonts w:ascii="Cambria" w:hAnsi="Cambria"/>
        </w:rPr>
        <w:t>icle 4</w:t>
      </w:r>
      <w:r w:rsidR="00387E6E" w:rsidRPr="003854C7">
        <w:rPr>
          <w:rFonts w:ascii="Cambria" w:hAnsi="Cambria"/>
        </w:rPr>
        <w:t>, Section 1.</w:t>
      </w:r>
      <w:r w:rsidR="00541A4F" w:rsidRPr="003854C7">
        <w:rPr>
          <w:rFonts w:ascii="Cambria" w:hAnsi="Cambria"/>
        </w:rPr>
        <w:t xml:space="preserve"> </w:t>
      </w:r>
    </w:p>
    <w:p w14:paraId="579FA0FC"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21EFB7B2" w14:textId="2AD57118" w:rsidR="00387E6E" w:rsidRPr="003854C7" w:rsidRDefault="008D2C84" w:rsidP="007F465B">
      <w:pPr>
        <w:pStyle w:val="Heading2"/>
      </w:pPr>
      <w:bookmarkStart w:id="35" w:name="_Toc473286187"/>
      <w:r w:rsidRPr="003854C7">
        <w:t>Section 7 –</w:t>
      </w:r>
      <w:r w:rsidR="00387E6E" w:rsidRPr="003854C7">
        <w:t xml:space="preserve"> Voting</w:t>
      </w:r>
      <w:bookmarkEnd w:id="35"/>
    </w:p>
    <w:p w14:paraId="0466DA78" w14:textId="05E4329A" w:rsidR="00387E6E" w:rsidRPr="003854C7" w:rsidRDefault="00387E6E" w:rsidP="00387E6E">
      <w:pPr>
        <w:pStyle w:val="normal0"/>
        <w:pBdr>
          <w:top w:val="nil"/>
          <w:left w:val="nil"/>
          <w:bottom w:val="nil"/>
          <w:right w:val="nil"/>
          <w:between w:val="nil"/>
        </w:pBdr>
        <w:rPr>
          <w:rFonts w:ascii="Cambria" w:hAnsi="Cambria"/>
          <w:b/>
          <w:i/>
        </w:rPr>
      </w:pPr>
      <w:r w:rsidRPr="003854C7">
        <w:rPr>
          <w:rFonts w:ascii="Cambria" w:hAnsi="Cambria"/>
          <w:b/>
          <w:i/>
        </w:rPr>
        <w:t xml:space="preserve"> </w:t>
      </w:r>
      <w:r w:rsidRPr="003854C7">
        <w:rPr>
          <w:rFonts w:ascii="Cambria" w:hAnsi="Cambria"/>
          <w:b/>
          <w:i/>
        </w:rPr>
        <w:tab/>
      </w:r>
    </w:p>
    <w:p w14:paraId="2C03EDAA" w14:textId="356D52F3" w:rsidR="00C91848" w:rsidRPr="003854C7" w:rsidRDefault="00387E6E" w:rsidP="00432447">
      <w:pPr>
        <w:pStyle w:val="normal0"/>
        <w:numPr>
          <w:ilvl w:val="0"/>
          <w:numId w:val="29"/>
        </w:numPr>
        <w:pBdr>
          <w:top w:val="nil"/>
          <w:left w:val="nil"/>
          <w:bottom w:val="nil"/>
          <w:right w:val="nil"/>
          <w:between w:val="nil"/>
        </w:pBdr>
        <w:rPr>
          <w:rFonts w:ascii="Cambria" w:hAnsi="Cambria"/>
        </w:rPr>
      </w:pPr>
      <w:r w:rsidRPr="003854C7">
        <w:rPr>
          <w:rFonts w:ascii="Cambria" w:hAnsi="Cambria"/>
        </w:rPr>
        <w:t xml:space="preserve">Voting shall be facilitated by the </w:t>
      </w:r>
      <w:r w:rsidR="001D59A1" w:rsidRPr="003854C7">
        <w:rPr>
          <w:rFonts w:ascii="Cambria" w:hAnsi="Cambria"/>
        </w:rPr>
        <w:t>President</w:t>
      </w:r>
      <w:r w:rsidRPr="003854C7">
        <w:rPr>
          <w:rFonts w:ascii="Cambria" w:hAnsi="Cambria"/>
        </w:rPr>
        <w:t xml:space="preserve"> of the </w:t>
      </w:r>
      <w:r w:rsidR="00C91848" w:rsidRPr="003854C7">
        <w:rPr>
          <w:rFonts w:ascii="Cambria" w:hAnsi="Cambria"/>
          <w:lang w:val="en-US"/>
        </w:rPr>
        <w:t xml:space="preserve">Administrative Team </w:t>
      </w:r>
      <w:r w:rsidRPr="003854C7">
        <w:rPr>
          <w:rFonts w:ascii="Cambria" w:hAnsi="Cambria"/>
        </w:rPr>
        <w:t xml:space="preserve">in </w:t>
      </w:r>
      <w:r w:rsidR="00F12E4F" w:rsidRPr="003854C7">
        <w:rPr>
          <w:rFonts w:ascii="Cambria" w:hAnsi="Cambria"/>
        </w:rPr>
        <w:t xml:space="preserve">general </w:t>
      </w:r>
      <w:r w:rsidRPr="003854C7">
        <w:rPr>
          <w:rFonts w:ascii="Cambria" w:hAnsi="Cambria"/>
        </w:rPr>
        <w:t xml:space="preserve">accordance with </w:t>
      </w:r>
      <w:r w:rsidR="00AB394A" w:rsidRPr="003854C7">
        <w:rPr>
          <w:rFonts w:ascii="Cambria" w:hAnsi="Cambria"/>
        </w:rPr>
        <w:t xml:space="preserve">the current edition of </w:t>
      </w:r>
      <w:r w:rsidR="00AB394A" w:rsidRPr="003854C7">
        <w:rPr>
          <w:rFonts w:ascii="Cambria" w:hAnsi="Cambria"/>
          <w:i/>
        </w:rPr>
        <w:t>Robert’s Rules of Order</w:t>
      </w:r>
      <w:r w:rsidR="00AB394A" w:rsidRPr="003854C7">
        <w:rPr>
          <w:rFonts w:ascii="Cambria" w:hAnsi="Cambria"/>
        </w:rPr>
        <w:t>.</w:t>
      </w:r>
    </w:p>
    <w:p w14:paraId="2946DB5F" w14:textId="15D0967E" w:rsidR="00C91848" w:rsidRPr="003854C7" w:rsidRDefault="00387E6E" w:rsidP="00432447">
      <w:pPr>
        <w:pStyle w:val="normal0"/>
        <w:numPr>
          <w:ilvl w:val="0"/>
          <w:numId w:val="29"/>
        </w:numPr>
        <w:pBdr>
          <w:top w:val="nil"/>
          <w:left w:val="nil"/>
          <w:bottom w:val="nil"/>
          <w:right w:val="nil"/>
          <w:between w:val="nil"/>
        </w:pBdr>
        <w:rPr>
          <w:rFonts w:ascii="Cambria" w:hAnsi="Cambria"/>
        </w:rPr>
      </w:pPr>
      <w:r w:rsidRPr="003854C7">
        <w:rPr>
          <w:rFonts w:ascii="Cambria" w:hAnsi="Cambria"/>
        </w:rPr>
        <w:t xml:space="preserve">While the </w:t>
      </w:r>
      <w:r w:rsidR="00C91848" w:rsidRPr="003854C7">
        <w:rPr>
          <w:rFonts w:ascii="Cambria" w:hAnsi="Cambria"/>
          <w:lang w:val="en-US"/>
        </w:rPr>
        <w:t xml:space="preserve">Administrative Team </w:t>
      </w:r>
      <w:r w:rsidRPr="003854C7">
        <w:rPr>
          <w:rFonts w:ascii="Cambria" w:hAnsi="Cambria"/>
        </w:rPr>
        <w:t>will seek unanimity in all voting, ultimately decision-making shall be by simple majority of a quorum</w:t>
      </w:r>
      <w:r w:rsidR="00722965" w:rsidRPr="003854C7">
        <w:rPr>
          <w:rFonts w:ascii="Cambria" w:hAnsi="Cambria"/>
        </w:rPr>
        <w:t xml:space="preserve">, unless noted elsewhere in these </w:t>
      </w:r>
      <w:r w:rsidR="00B52217" w:rsidRPr="003854C7">
        <w:rPr>
          <w:rFonts w:ascii="Cambria" w:hAnsi="Cambria"/>
        </w:rPr>
        <w:t>by-laws</w:t>
      </w:r>
      <w:r w:rsidR="00722965" w:rsidRPr="003854C7">
        <w:rPr>
          <w:rFonts w:ascii="Cambria" w:hAnsi="Cambria"/>
        </w:rPr>
        <w:t xml:space="preserve">. </w:t>
      </w:r>
    </w:p>
    <w:p w14:paraId="192E1134" w14:textId="79784776" w:rsidR="007C2A29" w:rsidRPr="003854C7" w:rsidRDefault="007C2A29" w:rsidP="007C2A29">
      <w:pPr>
        <w:pStyle w:val="normal0"/>
        <w:numPr>
          <w:ilvl w:val="0"/>
          <w:numId w:val="29"/>
        </w:numPr>
        <w:rPr>
          <w:rFonts w:ascii="Cambria" w:hAnsi="Cambria"/>
          <w:lang w:val="en-US"/>
        </w:rPr>
      </w:pPr>
      <w:r w:rsidRPr="003854C7">
        <w:rPr>
          <w:rFonts w:ascii="Cambria" w:hAnsi="Cambria"/>
          <w:lang w:val="en-US"/>
        </w:rPr>
        <w:t xml:space="preserve">Proxies shall not be permitted in voting. </w:t>
      </w:r>
    </w:p>
    <w:p w14:paraId="0DC27720" w14:textId="7D7BDCFE" w:rsidR="00387E6E" w:rsidRPr="003854C7" w:rsidRDefault="00387E6E" w:rsidP="00432447">
      <w:pPr>
        <w:pStyle w:val="normal0"/>
        <w:numPr>
          <w:ilvl w:val="0"/>
          <w:numId w:val="29"/>
        </w:numPr>
        <w:pBdr>
          <w:top w:val="nil"/>
          <w:left w:val="nil"/>
          <w:bottom w:val="nil"/>
          <w:right w:val="nil"/>
          <w:between w:val="nil"/>
        </w:pBdr>
        <w:rPr>
          <w:rFonts w:ascii="Cambria" w:hAnsi="Cambria"/>
        </w:rPr>
      </w:pPr>
      <w:r w:rsidRPr="003854C7">
        <w:rPr>
          <w:rFonts w:ascii="Cambria" w:hAnsi="Cambria"/>
        </w:rPr>
        <w:t xml:space="preserve"> The following exceptions shall require </w:t>
      </w:r>
      <w:r w:rsidR="00524A25" w:rsidRPr="003854C7">
        <w:rPr>
          <w:rFonts w:ascii="Cambria" w:hAnsi="Cambria"/>
        </w:rPr>
        <w:t xml:space="preserve">at least a </w:t>
      </w:r>
      <w:r w:rsidRPr="003854C7">
        <w:rPr>
          <w:rFonts w:ascii="Cambria" w:hAnsi="Cambria"/>
        </w:rPr>
        <w:t xml:space="preserve">three-fourths </w:t>
      </w:r>
      <w:r w:rsidR="00524A25" w:rsidRPr="003854C7">
        <w:rPr>
          <w:rFonts w:ascii="Cambria" w:hAnsi="Cambria"/>
        </w:rPr>
        <w:t>vote</w:t>
      </w:r>
      <w:r w:rsidRPr="003854C7">
        <w:rPr>
          <w:rFonts w:ascii="Cambria" w:hAnsi="Cambria"/>
        </w:rPr>
        <w:t xml:space="preserve"> of the quorum</w:t>
      </w:r>
      <w:r w:rsidR="00913894" w:rsidRPr="003854C7">
        <w:rPr>
          <w:rFonts w:ascii="Cambria" w:hAnsi="Cambria"/>
        </w:rPr>
        <w:t xml:space="preserve"> of the Administrative Team:</w:t>
      </w:r>
    </w:p>
    <w:p w14:paraId="7860D17A" w14:textId="7065C317" w:rsidR="00387E6E" w:rsidRPr="003854C7" w:rsidRDefault="00913894" w:rsidP="00432447">
      <w:pPr>
        <w:pStyle w:val="normal0"/>
        <w:numPr>
          <w:ilvl w:val="1"/>
          <w:numId w:val="29"/>
        </w:numPr>
        <w:pBdr>
          <w:top w:val="nil"/>
          <w:left w:val="nil"/>
          <w:bottom w:val="nil"/>
          <w:right w:val="nil"/>
          <w:between w:val="nil"/>
        </w:pBdr>
        <w:rPr>
          <w:rFonts w:ascii="Cambria" w:hAnsi="Cambria"/>
        </w:rPr>
      </w:pPr>
      <w:r w:rsidRPr="003854C7">
        <w:rPr>
          <w:rFonts w:ascii="Cambria" w:hAnsi="Cambria"/>
        </w:rPr>
        <w:t>D</w:t>
      </w:r>
      <w:r w:rsidR="00387E6E" w:rsidRPr="003854C7">
        <w:rPr>
          <w:rFonts w:ascii="Cambria" w:hAnsi="Cambria"/>
        </w:rPr>
        <w:t xml:space="preserve">ismissing </w:t>
      </w:r>
      <w:r w:rsidRPr="003854C7">
        <w:rPr>
          <w:rFonts w:ascii="Cambria" w:hAnsi="Cambria"/>
          <w:lang w:val="en-US"/>
        </w:rPr>
        <w:t xml:space="preserve">Administrative Team </w:t>
      </w:r>
      <w:r w:rsidR="00387E6E" w:rsidRPr="003854C7">
        <w:rPr>
          <w:rFonts w:ascii="Cambria" w:hAnsi="Cambria"/>
        </w:rPr>
        <w:t>members</w:t>
      </w:r>
    </w:p>
    <w:p w14:paraId="355120C5" w14:textId="6A37F8F1" w:rsidR="00387E6E" w:rsidRPr="003854C7" w:rsidRDefault="00387E6E" w:rsidP="00432447">
      <w:pPr>
        <w:pStyle w:val="normal0"/>
        <w:numPr>
          <w:ilvl w:val="1"/>
          <w:numId w:val="29"/>
        </w:numPr>
        <w:pBdr>
          <w:top w:val="nil"/>
          <w:left w:val="nil"/>
          <w:bottom w:val="nil"/>
          <w:right w:val="nil"/>
          <w:between w:val="nil"/>
        </w:pBdr>
        <w:rPr>
          <w:rFonts w:ascii="Cambria" w:hAnsi="Cambria"/>
        </w:rPr>
      </w:pPr>
      <w:r w:rsidRPr="003854C7">
        <w:rPr>
          <w:rFonts w:ascii="Cambria" w:hAnsi="Cambria"/>
        </w:rPr>
        <w:t xml:space="preserve">Adding or amending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 xml:space="preserve"> </w:t>
      </w:r>
      <w:r w:rsidR="00B52217" w:rsidRPr="003854C7">
        <w:rPr>
          <w:rFonts w:ascii="Cambria" w:hAnsi="Cambria"/>
        </w:rPr>
        <w:t>By-laws</w:t>
      </w:r>
    </w:p>
    <w:p w14:paraId="0462EB54" w14:textId="3374E36C" w:rsidR="00387E6E" w:rsidRPr="003854C7" w:rsidRDefault="00387E6E" w:rsidP="00432447">
      <w:pPr>
        <w:pStyle w:val="normal0"/>
        <w:numPr>
          <w:ilvl w:val="1"/>
          <w:numId w:val="29"/>
        </w:numPr>
        <w:pBdr>
          <w:top w:val="nil"/>
          <w:left w:val="nil"/>
          <w:bottom w:val="nil"/>
          <w:right w:val="nil"/>
          <w:between w:val="nil"/>
        </w:pBdr>
        <w:rPr>
          <w:rFonts w:ascii="Cambria" w:hAnsi="Cambria"/>
        </w:rPr>
      </w:pPr>
      <w:r w:rsidRPr="003854C7">
        <w:rPr>
          <w:rFonts w:ascii="Cambria" w:hAnsi="Cambria"/>
        </w:rPr>
        <w:t xml:space="preserve">Hiring </w:t>
      </w:r>
      <w:r w:rsidR="00722965" w:rsidRPr="003854C7">
        <w:rPr>
          <w:rFonts w:ascii="Cambria" w:hAnsi="Cambria"/>
        </w:rPr>
        <w:t xml:space="preserve">or firing </w:t>
      </w:r>
      <w:r w:rsidRPr="003854C7">
        <w:rPr>
          <w:rFonts w:ascii="Cambria" w:hAnsi="Cambria"/>
        </w:rPr>
        <w:t>the Executive Director</w:t>
      </w:r>
    </w:p>
    <w:p w14:paraId="61EAAD1C" w14:textId="77777777" w:rsidR="00387E6E" w:rsidRPr="003854C7" w:rsidRDefault="00387E6E" w:rsidP="00432447">
      <w:pPr>
        <w:pStyle w:val="normal0"/>
        <w:numPr>
          <w:ilvl w:val="1"/>
          <w:numId w:val="29"/>
        </w:numPr>
        <w:pBdr>
          <w:top w:val="nil"/>
          <w:left w:val="nil"/>
          <w:bottom w:val="nil"/>
          <w:right w:val="nil"/>
          <w:between w:val="nil"/>
        </w:pBdr>
        <w:rPr>
          <w:rFonts w:ascii="Cambria" w:hAnsi="Cambria"/>
        </w:rPr>
      </w:pPr>
      <w:r w:rsidRPr="003854C7">
        <w:rPr>
          <w:rFonts w:ascii="Cambria" w:hAnsi="Cambria"/>
        </w:rPr>
        <w:t xml:space="preserve">Approving and amending the annual budget </w:t>
      </w:r>
    </w:p>
    <w:p w14:paraId="030002D6"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3279824B" w14:textId="0263EDC3" w:rsidR="00387E6E" w:rsidRPr="003854C7" w:rsidRDefault="008D2C84" w:rsidP="007F465B">
      <w:pPr>
        <w:pStyle w:val="Heading2"/>
      </w:pPr>
      <w:bookmarkStart w:id="36" w:name="_Toc473286188"/>
      <w:r w:rsidRPr="003854C7">
        <w:t>Section 8 –</w:t>
      </w:r>
      <w:r w:rsidR="00387E6E" w:rsidRPr="003854C7">
        <w:t xml:space="preserve"> Compensation</w:t>
      </w:r>
      <w:bookmarkEnd w:id="36"/>
    </w:p>
    <w:p w14:paraId="7A8833B6" w14:textId="5B404660"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r w:rsidRPr="003854C7">
        <w:rPr>
          <w:rFonts w:ascii="Cambria" w:hAnsi="Cambria"/>
        </w:rPr>
        <w:tab/>
      </w:r>
    </w:p>
    <w:p w14:paraId="5634D45D" w14:textId="370B465E" w:rsidR="00387E6E" w:rsidRPr="003854C7" w:rsidRDefault="00913894" w:rsidP="00432447">
      <w:pPr>
        <w:pStyle w:val="normal0"/>
        <w:numPr>
          <w:ilvl w:val="0"/>
          <w:numId w:val="30"/>
        </w:numPr>
        <w:pBdr>
          <w:top w:val="nil"/>
          <w:left w:val="nil"/>
          <w:bottom w:val="nil"/>
          <w:right w:val="nil"/>
          <w:between w:val="nil"/>
        </w:pBdr>
        <w:rPr>
          <w:rFonts w:ascii="Cambria" w:hAnsi="Cambria"/>
        </w:rPr>
      </w:pPr>
      <w:r w:rsidRPr="003854C7">
        <w:rPr>
          <w:rFonts w:ascii="Cambria" w:hAnsi="Cambria"/>
          <w:lang w:val="en-US"/>
        </w:rPr>
        <w:t xml:space="preserve">Administrative Team members </w:t>
      </w:r>
      <w:r w:rsidR="00387E6E" w:rsidRPr="003854C7">
        <w:rPr>
          <w:rFonts w:ascii="Cambria" w:hAnsi="Cambria"/>
        </w:rPr>
        <w:t>shall not be compensated for their service except for reimbursement of reasonable expenses necessary for the fulfillment of their responsibilities as a</w:t>
      </w:r>
      <w:r w:rsidRPr="003854C7">
        <w:rPr>
          <w:rFonts w:ascii="Cambria" w:hAnsi="Cambria"/>
        </w:rPr>
        <w:t>n</w:t>
      </w:r>
      <w:r w:rsidR="00387E6E" w:rsidRPr="003854C7">
        <w:rPr>
          <w:rFonts w:ascii="Cambria" w:hAnsi="Cambria"/>
        </w:rPr>
        <w:t xml:space="preserve"> </w:t>
      </w:r>
      <w:r w:rsidRPr="003854C7">
        <w:rPr>
          <w:rFonts w:ascii="Cambria" w:hAnsi="Cambria"/>
          <w:lang w:val="en-US"/>
        </w:rPr>
        <w:t xml:space="preserve">Administrative Team </w:t>
      </w:r>
      <w:r w:rsidR="00F12E4F" w:rsidRPr="003854C7">
        <w:rPr>
          <w:rFonts w:ascii="Cambria" w:hAnsi="Cambria"/>
        </w:rPr>
        <w:t>Member as outlined in Article 4 Section 1.</w:t>
      </w:r>
      <w:r w:rsidR="001D59A1" w:rsidRPr="003854C7">
        <w:rPr>
          <w:rFonts w:ascii="Cambria" w:hAnsi="Cambria"/>
        </w:rPr>
        <w:t xml:space="preserve"> The Executive Director (if applicable) is excepted from this provision and may be compensated for his services to the organization. </w:t>
      </w:r>
    </w:p>
    <w:p w14:paraId="43C3C861"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6690FAA1" w14:textId="4C0B7D07" w:rsidR="00F145C0" w:rsidRPr="003854C7" w:rsidRDefault="00F145C0" w:rsidP="007F465B">
      <w:pPr>
        <w:pStyle w:val="Heading2"/>
      </w:pPr>
      <w:bookmarkStart w:id="37" w:name="_Toc473286189"/>
      <w:r w:rsidRPr="003854C7">
        <w:t>Section 9 – Relationship of the Administrative Team and Church Planters</w:t>
      </w:r>
      <w:bookmarkEnd w:id="37"/>
    </w:p>
    <w:p w14:paraId="62EBD431" w14:textId="174D6FB9" w:rsidR="00F145C0" w:rsidRPr="003854C7" w:rsidRDefault="00F145C0" w:rsidP="00F145C0">
      <w:pPr>
        <w:pStyle w:val="normal0"/>
        <w:pBdr>
          <w:top w:val="nil"/>
          <w:left w:val="nil"/>
          <w:bottom w:val="nil"/>
          <w:right w:val="nil"/>
          <w:between w:val="nil"/>
        </w:pBdr>
        <w:rPr>
          <w:rFonts w:ascii="Cambria" w:hAnsi="Cambria"/>
        </w:rPr>
      </w:pPr>
      <w:r w:rsidRPr="003854C7">
        <w:rPr>
          <w:rFonts w:ascii="Cambria" w:hAnsi="Cambria"/>
        </w:rPr>
        <w:t xml:space="preserve"> </w:t>
      </w:r>
      <w:r w:rsidRPr="003854C7">
        <w:rPr>
          <w:rFonts w:ascii="Cambria" w:hAnsi="Cambria"/>
        </w:rPr>
        <w:tab/>
      </w:r>
    </w:p>
    <w:p w14:paraId="795E1ADC" w14:textId="6A72FE46" w:rsidR="00C80C33" w:rsidRPr="003854C7" w:rsidRDefault="00F145C0"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lang w:val="en-US"/>
        </w:rPr>
        <w:t xml:space="preserve">The Administrative Team is responsible for </w:t>
      </w:r>
      <w:r w:rsidR="00C80C33" w:rsidRPr="003854C7">
        <w:rPr>
          <w:rFonts w:ascii="Cambria" w:hAnsi="Cambria"/>
          <w:lang w:val="en-US"/>
        </w:rPr>
        <w:t xml:space="preserve">approving a </w:t>
      </w:r>
      <w:r w:rsidR="00152E3D" w:rsidRPr="003854C7">
        <w:rPr>
          <w:rFonts w:ascii="Cambria" w:hAnsi="Cambria"/>
          <w:lang w:val="en-US"/>
        </w:rPr>
        <w:t>Church Plant</w:t>
      </w:r>
      <w:r w:rsidR="00C80C33" w:rsidRPr="003854C7">
        <w:rPr>
          <w:rFonts w:ascii="Cambria" w:hAnsi="Cambria"/>
          <w:lang w:val="en-US"/>
        </w:rPr>
        <w:t xml:space="preserve">er </w:t>
      </w:r>
      <w:r w:rsidR="00722965" w:rsidRPr="003854C7">
        <w:rPr>
          <w:rFonts w:ascii="Cambria" w:hAnsi="Cambria"/>
          <w:lang w:val="en-US"/>
        </w:rPr>
        <w:t xml:space="preserve">or </w:t>
      </w:r>
      <w:r w:rsidR="00152E3D" w:rsidRPr="003854C7">
        <w:rPr>
          <w:rFonts w:ascii="Cambria" w:hAnsi="Cambria"/>
          <w:lang w:val="en-US"/>
        </w:rPr>
        <w:t>Church Revitaliz</w:t>
      </w:r>
      <w:r w:rsidR="00722965" w:rsidRPr="003854C7">
        <w:rPr>
          <w:rFonts w:ascii="Cambria" w:hAnsi="Cambria"/>
          <w:lang w:val="en-US"/>
        </w:rPr>
        <w:t xml:space="preserve">er </w:t>
      </w:r>
      <w:r w:rsidR="00C80C33" w:rsidRPr="003854C7">
        <w:rPr>
          <w:rFonts w:ascii="Cambria" w:hAnsi="Cambria"/>
          <w:lang w:val="en-US"/>
        </w:rPr>
        <w:t xml:space="preserve">to be supported by </w:t>
      </w:r>
      <w:r w:rsidR="00F5718E" w:rsidRPr="003854C7">
        <w:rPr>
          <w:rFonts w:ascii="Cambria" w:hAnsi="Cambria"/>
          <w:lang w:val="en-US"/>
        </w:rPr>
        <w:t xml:space="preserve">the </w:t>
      </w:r>
      <w:r w:rsidR="001F475B" w:rsidRPr="003854C7">
        <w:rPr>
          <w:rFonts w:ascii="Cambria" w:hAnsi="Cambria"/>
          <w:lang w:val="en-US"/>
        </w:rPr>
        <w:t>IPR Partnership</w:t>
      </w:r>
      <w:r w:rsidR="00C80C33" w:rsidRPr="003854C7">
        <w:rPr>
          <w:rFonts w:ascii="Cambria" w:hAnsi="Cambria"/>
        </w:rPr>
        <w:t xml:space="preserve">. This approval happens </w:t>
      </w:r>
      <w:r w:rsidR="00737C64" w:rsidRPr="003854C7">
        <w:rPr>
          <w:rFonts w:ascii="Cambria" w:hAnsi="Cambria"/>
        </w:rPr>
        <w:t>only after</w:t>
      </w:r>
      <w:r w:rsidR="00C80C33" w:rsidRPr="003854C7">
        <w:rPr>
          <w:rFonts w:ascii="Cambria" w:hAnsi="Cambria"/>
        </w:rPr>
        <w:t xml:space="preserve"> vetting the </w:t>
      </w:r>
      <w:r w:rsidR="00737C64" w:rsidRPr="003854C7">
        <w:rPr>
          <w:rFonts w:ascii="Cambria" w:hAnsi="Cambria"/>
        </w:rPr>
        <w:t xml:space="preserve">prospective </w:t>
      </w:r>
      <w:r w:rsidR="00152E3D" w:rsidRPr="003854C7">
        <w:rPr>
          <w:rFonts w:ascii="Cambria" w:hAnsi="Cambria"/>
        </w:rPr>
        <w:t>Church Plant</w:t>
      </w:r>
      <w:r w:rsidR="00C80C33" w:rsidRPr="003854C7">
        <w:rPr>
          <w:rFonts w:ascii="Cambria" w:hAnsi="Cambria"/>
        </w:rPr>
        <w:t>er</w:t>
      </w:r>
      <w:r w:rsidR="00722965" w:rsidRPr="003854C7">
        <w:rPr>
          <w:rFonts w:ascii="Cambria" w:hAnsi="Cambria"/>
        </w:rPr>
        <w:t>/</w:t>
      </w:r>
      <w:r w:rsidR="00152E3D" w:rsidRPr="003854C7">
        <w:rPr>
          <w:rFonts w:ascii="Cambria" w:hAnsi="Cambria"/>
        </w:rPr>
        <w:t>Revitaliz</w:t>
      </w:r>
      <w:r w:rsidR="00722965" w:rsidRPr="003854C7">
        <w:rPr>
          <w:rFonts w:ascii="Cambria" w:hAnsi="Cambria"/>
        </w:rPr>
        <w:t>er</w:t>
      </w:r>
      <w:r w:rsidR="00C80C33" w:rsidRPr="003854C7">
        <w:rPr>
          <w:rFonts w:ascii="Cambria" w:hAnsi="Cambria"/>
        </w:rPr>
        <w:t xml:space="preserve"> on</w:t>
      </w:r>
      <w:r w:rsidR="00737C64" w:rsidRPr="003854C7">
        <w:rPr>
          <w:rFonts w:ascii="Cambria" w:hAnsi="Cambria"/>
        </w:rPr>
        <w:t xml:space="preserve"> his </w:t>
      </w:r>
      <w:r w:rsidR="00C80C33" w:rsidRPr="003854C7">
        <w:rPr>
          <w:rFonts w:ascii="Cambria" w:hAnsi="Cambria"/>
        </w:rPr>
        <w:t>theology, ministry philos</w:t>
      </w:r>
      <w:r w:rsidR="00737C64" w:rsidRPr="003854C7">
        <w:rPr>
          <w:rFonts w:ascii="Cambria" w:hAnsi="Cambria"/>
        </w:rPr>
        <w:t xml:space="preserve">ophy, </w:t>
      </w:r>
      <w:r w:rsidR="00722965" w:rsidRPr="003854C7">
        <w:rPr>
          <w:rFonts w:ascii="Cambria" w:hAnsi="Cambria"/>
        </w:rPr>
        <w:t xml:space="preserve">character, </w:t>
      </w:r>
      <w:r w:rsidR="00737C64" w:rsidRPr="003854C7">
        <w:rPr>
          <w:rFonts w:ascii="Cambria" w:hAnsi="Cambria"/>
        </w:rPr>
        <w:t>perceived future minis</w:t>
      </w:r>
      <w:r w:rsidR="000E30B4" w:rsidRPr="003854C7">
        <w:rPr>
          <w:rFonts w:ascii="Cambria" w:hAnsi="Cambria"/>
        </w:rPr>
        <w:t xml:space="preserve">try faithfulness, and his </w:t>
      </w:r>
      <w:r w:rsidR="007E0A6B" w:rsidRPr="003854C7">
        <w:rPr>
          <w:rFonts w:ascii="Cambria" w:hAnsi="Cambria"/>
        </w:rPr>
        <w:t xml:space="preserve">belief and </w:t>
      </w:r>
      <w:r w:rsidR="000E30B4" w:rsidRPr="003854C7">
        <w:rPr>
          <w:rFonts w:ascii="Cambria" w:hAnsi="Cambria"/>
        </w:rPr>
        <w:t>adhere</w:t>
      </w:r>
      <w:r w:rsidR="00737C64" w:rsidRPr="003854C7">
        <w:rPr>
          <w:rFonts w:ascii="Cambria" w:hAnsi="Cambria"/>
        </w:rPr>
        <w:t>nce to the Articles of Faith contained in Article Two. This vetting</w:t>
      </w:r>
      <w:r w:rsidR="00722965" w:rsidRPr="003854C7">
        <w:rPr>
          <w:rFonts w:ascii="Cambria" w:hAnsi="Cambria"/>
        </w:rPr>
        <w:t xml:space="preserve"> process </w:t>
      </w:r>
      <w:r w:rsidR="00737C64" w:rsidRPr="003854C7">
        <w:rPr>
          <w:rFonts w:ascii="Cambria" w:hAnsi="Cambria"/>
        </w:rPr>
        <w:t xml:space="preserve">happens in </w:t>
      </w:r>
      <w:r w:rsidR="00C80C33" w:rsidRPr="003854C7">
        <w:rPr>
          <w:rFonts w:ascii="Cambria" w:hAnsi="Cambria"/>
        </w:rPr>
        <w:t>conjunction wi</w:t>
      </w:r>
      <w:r w:rsidR="00B076A6" w:rsidRPr="003854C7">
        <w:rPr>
          <w:rFonts w:ascii="Cambria" w:hAnsi="Cambria"/>
        </w:rPr>
        <w:t xml:space="preserve">th the </w:t>
      </w:r>
      <w:r w:rsidR="00152E3D" w:rsidRPr="003854C7">
        <w:rPr>
          <w:rFonts w:ascii="Cambria" w:hAnsi="Cambria"/>
        </w:rPr>
        <w:t>Church Plant</w:t>
      </w:r>
      <w:r w:rsidR="00B076A6" w:rsidRPr="003854C7">
        <w:rPr>
          <w:rFonts w:ascii="Cambria" w:hAnsi="Cambria"/>
        </w:rPr>
        <w:t xml:space="preserve">er or </w:t>
      </w:r>
      <w:r w:rsidR="00C167F4" w:rsidRPr="003854C7">
        <w:rPr>
          <w:rFonts w:ascii="Cambria" w:hAnsi="Cambria"/>
        </w:rPr>
        <w:t xml:space="preserve">Church </w:t>
      </w:r>
      <w:r w:rsidR="00152E3D" w:rsidRPr="003854C7">
        <w:rPr>
          <w:rFonts w:ascii="Cambria" w:hAnsi="Cambria"/>
        </w:rPr>
        <w:t>Revitaliz</w:t>
      </w:r>
      <w:r w:rsidR="00B076A6" w:rsidRPr="003854C7">
        <w:rPr>
          <w:rFonts w:ascii="Cambria" w:hAnsi="Cambria"/>
        </w:rPr>
        <w:t xml:space="preserve">er’s </w:t>
      </w:r>
      <w:r w:rsidR="00C167F4" w:rsidRPr="003854C7">
        <w:rPr>
          <w:rFonts w:ascii="Cambria" w:hAnsi="Cambria"/>
        </w:rPr>
        <w:t>sending church.</w:t>
      </w:r>
    </w:p>
    <w:p w14:paraId="3F442324" w14:textId="2DE2E78B" w:rsidR="005638FC" w:rsidRPr="003854C7" w:rsidRDefault="00737C64"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lang w:val="en-US"/>
        </w:rPr>
        <w:t xml:space="preserve">After a </w:t>
      </w:r>
      <w:r w:rsidR="00152E3D" w:rsidRPr="003854C7">
        <w:rPr>
          <w:rFonts w:ascii="Cambria" w:hAnsi="Cambria"/>
          <w:lang w:val="en-US"/>
        </w:rPr>
        <w:t>Church Plant</w:t>
      </w:r>
      <w:r w:rsidR="00722965" w:rsidRPr="003854C7">
        <w:rPr>
          <w:rFonts w:ascii="Cambria" w:hAnsi="Cambria"/>
          <w:lang w:val="en-US"/>
        </w:rPr>
        <w:t xml:space="preserve"> or </w:t>
      </w:r>
      <w:r w:rsidR="00152E3D" w:rsidRPr="003854C7">
        <w:rPr>
          <w:rFonts w:ascii="Cambria" w:hAnsi="Cambria"/>
          <w:lang w:val="en-US"/>
        </w:rPr>
        <w:t>Revitaliz</w:t>
      </w:r>
      <w:r w:rsidR="00722965" w:rsidRPr="003854C7">
        <w:rPr>
          <w:rFonts w:ascii="Cambria" w:hAnsi="Cambria"/>
          <w:lang w:val="en-US"/>
        </w:rPr>
        <w:t>ation</w:t>
      </w:r>
      <w:r w:rsidRPr="003854C7">
        <w:rPr>
          <w:rFonts w:ascii="Cambria" w:hAnsi="Cambria"/>
          <w:lang w:val="en-US"/>
        </w:rPr>
        <w:t xml:space="preserve"> is approved, t</w:t>
      </w:r>
      <w:r w:rsidR="00C80C33" w:rsidRPr="003854C7">
        <w:rPr>
          <w:rFonts w:ascii="Cambria" w:hAnsi="Cambria"/>
          <w:lang w:val="en-US"/>
        </w:rPr>
        <w:t xml:space="preserve">he Administrative Team is </w:t>
      </w:r>
      <w:r w:rsidRPr="003854C7">
        <w:rPr>
          <w:rFonts w:ascii="Cambria" w:hAnsi="Cambria"/>
          <w:lang w:val="en-US"/>
        </w:rPr>
        <w:t>furthermore</w:t>
      </w:r>
      <w:r w:rsidR="00C80C33" w:rsidRPr="003854C7">
        <w:rPr>
          <w:rFonts w:ascii="Cambria" w:hAnsi="Cambria"/>
          <w:lang w:val="en-US"/>
        </w:rPr>
        <w:t xml:space="preserve"> responsible for approving the </w:t>
      </w:r>
      <w:r w:rsidR="00152E3D" w:rsidRPr="003854C7">
        <w:rPr>
          <w:rFonts w:ascii="Cambria" w:hAnsi="Cambria"/>
          <w:lang w:val="en-US"/>
        </w:rPr>
        <w:t>Church Plant</w:t>
      </w:r>
      <w:r w:rsidR="00C167F4" w:rsidRPr="003854C7">
        <w:rPr>
          <w:rFonts w:ascii="Cambria" w:hAnsi="Cambria"/>
          <w:lang w:val="en-US"/>
        </w:rPr>
        <w:t xml:space="preserve"> or Church </w:t>
      </w:r>
      <w:r w:rsidR="00152E3D" w:rsidRPr="003854C7">
        <w:rPr>
          <w:rFonts w:ascii="Cambria" w:hAnsi="Cambria"/>
          <w:lang w:val="en-US"/>
        </w:rPr>
        <w:t>Revitaliz</w:t>
      </w:r>
      <w:r w:rsidR="00722965" w:rsidRPr="003854C7">
        <w:rPr>
          <w:rFonts w:ascii="Cambria" w:hAnsi="Cambria"/>
          <w:lang w:val="en-US"/>
        </w:rPr>
        <w:t>ation</w:t>
      </w:r>
      <w:r w:rsidR="00C80C33" w:rsidRPr="003854C7">
        <w:rPr>
          <w:rFonts w:ascii="Cambria" w:hAnsi="Cambria"/>
          <w:lang w:val="en-US"/>
        </w:rPr>
        <w:t xml:space="preserve"> proposal</w:t>
      </w:r>
      <w:r w:rsidRPr="003854C7">
        <w:rPr>
          <w:rFonts w:ascii="Cambria" w:hAnsi="Cambria"/>
          <w:lang w:val="en-US"/>
        </w:rPr>
        <w:t xml:space="preserve"> created by the </w:t>
      </w:r>
      <w:r w:rsidR="00152E3D" w:rsidRPr="003854C7">
        <w:rPr>
          <w:rFonts w:ascii="Cambria" w:hAnsi="Cambria"/>
          <w:lang w:val="en-US"/>
        </w:rPr>
        <w:t>Church Plant</w:t>
      </w:r>
      <w:r w:rsidRPr="003854C7">
        <w:rPr>
          <w:rFonts w:ascii="Cambria" w:hAnsi="Cambria"/>
          <w:lang w:val="en-US"/>
        </w:rPr>
        <w:t>er</w:t>
      </w:r>
      <w:r w:rsidR="00722965" w:rsidRPr="003854C7">
        <w:rPr>
          <w:rFonts w:ascii="Cambria" w:hAnsi="Cambria"/>
          <w:lang w:val="en-US"/>
        </w:rPr>
        <w:t>/</w:t>
      </w:r>
      <w:r w:rsidR="00152E3D" w:rsidRPr="003854C7">
        <w:rPr>
          <w:rFonts w:ascii="Cambria" w:hAnsi="Cambria"/>
          <w:lang w:val="en-US"/>
        </w:rPr>
        <w:t>Revitaliz</w:t>
      </w:r>
      <w:r w:rsidR="00722965" w:rsidRPr="003854C7">
        <w:rPr>
          <w:rFonts w:ascii="Cambria" w:hAnsi="Cambria"/>
          <w:lang w:val="en-US"/>
        </w:rPr>
        <w:t>er</w:t>
      </w:r>
      <w:r w:rsidR="00C80C33" w:rsidRPr="003854C7">
        <w:rPr>
          <w:rFonts w:ascii="Cambria" w:hAnsi="Cambria"/>
          <w:lang w:val="en-US"/>
        </w:rPr>
        <w:t xml:space="preserve">. This </w:t>
      </w:r>
      <w:r w:rsidR="00C167F4" w:rsidRPr="003854C7">
        <w:rPr>
          <w:rFonts w:ascii="Cambria" w:hAnsi="Cambria"/>
          <w:lang w:val="en-US"/>
        </w:rPr>
        <w:t xml:space="preserve">Administrative Team </w:t>
      </w:r>
      <w:r w:rsidR="00C80C33" w:rsidRPr="003854C7">
        <w:rPr>
          <w:rFonts w:ascii="Cambria" w:hAnsi="Cambria"/>
          <w:lang w:val="en-US"/>
        </w:rPr>
        <w:t xml:space="preserve">approval is tied to the disbursement of funds for the </w:t>
      </w:r>
      <w:r w:rsidR="00152E3D" w:rsidRPr="003854C7">
        <w:rPr>
          <w:rFonts w:ascii="Cambria" w:hAnsi="Cambria"/>
          <w:lang w:val="en-US"/>
        </w:rPr>
        <w:t>Church Plant</w:t>
      </w:r>
      <w:r w:rsidR="00722965" w:rsidRPr="003854C7">
        <w:rPr>
          <w:rFonts w:ascii="Cambria" w:hAnsi="Cambria"/>
          <w:lang w:val="en-US"/>
        </w:rPr>
        <w:t>/</w:t>
      </w:r>
      <w:r w:rsidR="00152E3D" w:rsidRPr="003854C7">
        <w:rPr>
          <w:rFonts w:ascii="Cambria" w:hAnsi="Cambria"/>
          <w:lang w:val="en-US"/>
        </w:rPr>
        <w:t>Revitaliz</w:t>
      </w:r>
      <w:r w:rsidR="00722965" w:rsidRPr="003854C7">
        <w:rPr>
          <w:rFonts w:ascii="Cambria" w:hAnsi="Cambria"/>
          <w:lang w:val="en-US"/>
        </w:rPr>
        <w:t>ation</w:t>
      </w:r>
      <w:r w:rsidR="00C80C33" w:rsidRPr="003854C7">
        <w:rPr>
          <w:rFonts w:ascii="Cambria" w:hAnsi="Cambria"/>
          <w:lang w:val="en-US"/>
        </w:rPr>
        <w:t xml:space="preserve">. </w:t>
      </w:r>
      <w:r w:rsidR="00C80C33" w:rsidRPr="003854C7">
        <w:rPr>
          <w:rFonts w:ascii="Cambria" w:hAnsi="Cambria"/>
        </w:rPr>
        <w:t>The</w:t>
      </w:r>
      <w:r w:rsidRPr="003854C7">
        <w:rPr>
          <w:rFonts w:ascii="Cambria" w:hAnsi="Cambria"/>
        </w:rPr>
        <w:t xml:space="preserve"> disbursement of funds will occur on a schedule </w:t>
      </w:r>
      <w:r w:rsidR="005638FC" w:rsidRPr="003854C7">
        <w:rPr>
          <w:rFonts w:ascii="Cambria" w:hAnsi="Cambria"/>
        </w:rPr>
        <w:t>set fo</w:t>
      </w:r>
      <w:r w:rsidR="00C167F4" w:rsidRPr="003854C7">
        <w:rPr>
          <w:rFonts w:ascii="Cambria" w:hAnsi="Cambria"/>
        </w:rPr>
        <w:t>rth by the Administrative Team.</w:t>
      </w:r>
    </w:p>
    <w:p w14:paraId="7FF9A911" w14:textId="59B1575D" w:rsidR="00C80C33" w:rsidRPr="003854C7" w:rsidRDefault="0083313A"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rPr>
        <w:t>Church P</w:t>
      </w:r>
      <w:r w:rsidR="005638FC" w:rsidRPr="003854C7">
        <w:rPr>
          <w:rFonts w:ascii="Cambria" w:hAnsi="Cambria"/>
        </w:rPr>
        <w:t>lants</w:t>
      </w:r>
      <w:r w:rsidR="00E65157" w:rsidRPr="003854C7">
        <w:rPr>
          <w:rFonts w:ascii="Cambria" w:hAnsi="Cambria"/>
        </w:rPr>
        <w:t xml:space="preserve"> or </w:t>
      </w:r>
      <w:r w:rsidR="00152E3D" w:rsidRPr="003854C7">
        <w:rPr>
          <w:rFonts w:ascii="Cambria" w:hAnsi="Cambria"/>
        </w:rPr>
        <w:t>Church Revitaliz</w:t>
      </w:r>
      <w:r w:rsidR="00E65157" w:rsidRPr="003854C7">
        <w:rPr>
          <w:rFonts w:ascii="Cambria" w:hAnsi="Cambria"/>
        </w:rPr>
        <w:t>ations</w:t>
      </w:r>
      <w:r w:rsidR="005638FC" w:rsidRPr="003854C7">
        <w:rPr>
          <w:rFonts w:ascii="Cambria" w:hAnsi="Cambria"/>
        </w:rPr>
        <w:t xml:space="preserve"> in economically depressed neighborhoods</w:t>
      </w:r>
      <w:r w:rsidR="00E65157" w:rsidRPr="003854C7">
        <w:rPr>
          <w:rFonts w:ascii="Cambria" w:hAnsi="Cambria"/>
        </w:rPr>
        <w:t>, and especially in economically depressed urban areas,</w:t>
      </w:r>
      <w:r w:rsidR="005638FC" w:rsidRPr="003854C7">
        <w:rPr>
          <w:rFonts w:ascii="Cambria" w:hAnsi="Cambria"/>
        </w:rPr>
        <w:t xml:space="preserve"> </w:t>
      </w:r>
      <w:r w:rsidR="00C167F4" w:rsidRPr="003854C7">
        <w:rPr>
          <w:rFonts w:ascii="Cambria" w:hAnsi="Cambria"/>
        </w:rPr>
        <w:t>may be</w:t>
      </w:r>
      <w:r w:rsidR="005638FC" w:rsidRPr="003854C7">
        <w:rPr>
          <w:rFonts w:ascii="Cambria" w:hAnsi="Cambria"/>
        </w:rPr>
        <w:t xml:space="preserve"> eligible for </w:t>
      </w:r>
      <w:r w:rsidR="00C167F4" w:rsidRPr="003854C7">
        <w:rPr>
          <w:rFonts w:ascii="Cambria" w:hAnsi="Cambria"/>
        </w:rPr>
        <w:t>greater</w:t>
      </w:r>
      <w:r w:rsidR="005638FC" w:rsidRPr="003854C7">
        <w:rPr>
          <w:rFonts w:ascii="Cambria" w:hAnsi="Cambria"/>
        </w:rPr>
        <w:t xml:space="preserve"> years of financial support due to the greater difficulty of fiscal self-sustainability in these </w:t>
      </w:r>
      <w:r w:rsidR="00E65157" w:rsidRPr="003854C7">
        <w:rPr>
          <w:rFonts w:ascii="Cambria" w:hAnsi="Cambria"/>
        </w:rPr>
        <w:t>locales</w:t>
      </w:r>
      <w:r w:rsidR="005638FC" w:rsidRPr="003854C7">
        <w:rPr>
          <w:rFonts w:ascii="Cambria" w:hAnsi="Cambria"/>
        </w:rPr>
        <w:t xml:space="preserve">. Eligibility </w:t>
      </w:r>
      <w:r w:rsidR="00D92B05" w:rsidRPr="003854C7">
        <w:rPr>
          <w:rFonts w:ascii="Cambria" w:hAnsi="Cambria"/>
        </w:rPr>
        <w:t xml:space="preserve">for this additional support </w:t>
      </w:r>
      <w:r w:rsidR="005638FC" w:rsidRPr="003854C7">
        <w:rPr>
          <w:rFonts w:ascii="Cambria" w:hAnsi="Cambria"/>
        </w:rPr>
        <w:t>will be determined by the Admin</w:t>
      </w:r>
      <w:r w:rsidR="000E30B4" w:rsidRPr="003854C7">
        <w:rPr>
          <w:rFonts w:ascii="Cambria" w:hAnsi="Cambria"/>
        </w:rPr>
        <w:t>i</w:t>
      </w:r>
      <w:r w:rsidR="005638FC" w:rsidRPr="003854C7">
        <w:rPr>
          <w:rFonts w:ascii="Cambria" w:hAnsi="Cambria"/>
        </w:rPr>
        <w:t xml:space="preserve">strative Team. </w:t>
      </w:r>
    </w:p>
    <w:p w14:paraId="2F617DD2" w14:textId="20BEC20F" w:rsidR="009A2CE8" w:rsidRPr="003854C7" w:rsidRDefault="009A2CE8"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rPr>
        <w:t xml:space="preserve">The relationship between the Administrative Team and the Church Planter or Church Revitalizer will be governed by the “Church Planter or Church Revitalizer Agreement” in addition to these bylaws. </w:t>
      </w:r>
    </w:p>
    <w:p w14:paraId="4F8A04BD" w14:textId="4C8401FE" w:rsidR="00B21B44" w:rsidRPr="003854C7" w:rsidRDefault="005638FC"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rPr>
        <w:t>The Church Planter</w:t>
      </w:r>
      <w:r w:rsidR="00E65157" w:rsidRPr="003854C7">
        <w:rPr>
          <w:rFonts w:ascii="Cambria" w:hAnsi="Cambria"/>
        </w:rPr>
        <w:t>/Revitalizer</w:t>
      </w:r>
      <w:r w:rsidRPr="003854C7">
        <w:rPr>
          <w:rFonts w:ascii="Cambria" w:hAnsi="Cambria"/>
        </w:rPr>
        <w:t xml:space="preserve"> has the authority to hire his own staff members in accordance with his budget. The Administrative Team does not have oversight over the staff of the Church Planter</w:t>
      </w:r>
      <w:r w:rsidR="00E65157" w:rsidRPr="003854C7">
        <w:rPr>
          <w:rFonts w:ascii="Cambria" w:hAnsi="Cambria"/>
        </w:rPr>
        <w:t>/Revitalizer</w:t>
      </w:r>
      <w:r w:rsidRPr="003854C7">
        <w:rPr>
          <w:rFonts w:ascii="Cambria" w:hAnsi="Cambria"/>
        </w:rPr>
        <w:t xml:space="preserve">. </w:t>
      </w:r>
    </w:p>
    <w:p w14:paraId="7B9265A6" w14:textId="70A190BB" w:rsidR="00D92B05" w:rsidRPr="003854C7" w:rsidRDefault="00D92B05"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lang w:val="en-US"/>
        </w:rPr>
        <w:t xml:space="preserve">The Church Planter </w:t>
      </w:r>
      <w:r w:rsidR="00B21B44" w:rsidRPr="003854C7">
        <w:rPr>
          <w:rFonts w:ascii="Cambria" w:hAnsi="Cambria"/>
          <w:lang w:val="en-US"/>
        </w:rPr>
        <w:t xml:space="preserve">or Church Revitalizer </w:t>
      </w:r>
      <w:r w:rsidRPr="003854C7">
        <w:rPr>
          <w:rFonts w:ascii="Cambria" w:hAnsi="Cambria"/>
          <w:lang w:val="en-US"/>
        </w:rPr>
        <w:t xml:space="preserve">is responsible to complete progress reports of the </w:t>
      </w:r>
      <w:r w:rsidR="00152E3D" w:rsidRPr="003854C7">
        <w:rPr>
          <w:rFonts w:ascii="Cambria" w:hAnsi="Cambria"/>
          <w:lang w:val="en-US"/>
        </w:rPr>
        <w:t>Church Plant</w:t>
      </w:r>
      <w:r w:rsidRPr="003854C7">
        <w:rPr>
          <w:rFonts w:ascii="Cambria" w:hAnsi="Cambria"/>
          <w:lang w:val="en-US"/>
        </w:rPr>
        <w:t>/</w:t>
      </w:r>
      <w:r w:rsidR="00152E3D" w:rsidRPr="003854C7">
        <w:rPr>
          <w:rFonts w:ascii="Cambria" w:hAnsi="Cambria"/>
          <w:lang w:val="en-US"/>
        </w:rPr>
        <w:t>Revitaliz</w:t>
      </w:r>
      <w:r w:rsidRPr="003854C7">
        <w:rPr>
          <w:rFonts w:ascii="Cambria" w:hAnsi="Cambria"/>
          <w:lang w:val="en-US"/>
        </w:rPr>
        <w:t>ation</w:t>
      </w:r>
      <w:r w:rsidR="009A2CE8" w:rsidRPr="003854C7">
        <w:rPr>
          <w:rFonts w:ascii="Cambria" w:hAnsi="Cambria"/>
          <w:lang w:val="en-US"/>
        </w:rPr>
        <w:t xml:space="preserve"> at a duration established by the Administrative Team</w:t>
      </w:r>
      <w:r w:rsidR="00C167F4" w:rsidRPr="003854C7">
        <w:rPr>
          <w:rFonts w:ascii="Cambria" w:hAnsi="Cambria"/>
          <w:lang w:val="en-US"/>
        </w:rPr>
        <w:t xml:space="preserve">. These progress reports may impact future </w:t>
      </w:r>
      <w:r w:rsidRPr="003854C7">
        <w:rPr>
          <w:rFonts w:ascii="Cambria" w:hAnsi="Cambria"/>
          <w:lang w:val="en-US"/>
        </w:rPr>
        <w:t xml:space="preserve">funding. </w:t>
      </w:r>
    </w:p>
    <w:p w14:paraId="5553EA30" w14:textId="60A527CB" w:rsidR="00D92B05" w:rsidRPr="003854C7" w:rsidRDefault="00D92B05"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lang w:val="en-US"/>
        </w:rPr>
        <w:t>Funding m</w:t>
      </w:r>
      <w:r w:rsidR="00B21B44" w:rsidRPr="003854C7">
        <w:rPr>
          <w:rFonts w:ascii="Cambria" w:hAnsi="Cambria"/>
          <w:lang w:val="en-US"/>
        </w:rPr>
        <w:t>ay be terminated if the Church Planter/R</w:t>
      </w:r>
      <w:r w:rsidRPr="003854C7">
        <w:rPr>
          <w:rFonts w:ascii="Cambria" w:hAnsi="Cambria"/>
          <w:lang w:val="en-US"/>
        </w:rPr>
        <w:t xml:space="preserve">evitalizer </w:t>
      </w:r>
      <w:r w:rsidR="00C167F4" w:rsidRPr="003854C7">
        <w:rPr>
          <w:rFonts w:ascii="Cambria" w:hAnsi="Cambria"/>
          <w:lang w:val="en-US"/>
        </w:rPr>
        <w:t>diverges from</w:t>
      </w:r>
      <w:r w:rsidRPr="003854C7">
        <w:rPr>
          <w:rFonts w:ascii="Cambria" w:hAnsi="Cambria"/>
          <w:lang w:val="en-US"/>
        </w:rPr>
        <w:t xml:space="preserve"> a theology or ministry practice outlined in the Articles of Faith in Article Two. The Administrative Team has final authority in determining what constitutes divergence from the Articles of Faith</w:t>
      </w:r>
      <w:r w:rsidRPr="003854C7">
        <w:rPr>
          <w:rFonts w:ascii="Cambria" w:hAnsi="Cambria"/>
        </w:rPr>
        <w:t xml:space="preserve">. </w:t>
      </w:r>
    </w:p>
    <w:p w14:paraId="26478AAE" w14:textId="6C882F0B" w:rsidR="00432447" w:rsidRPr="003854C7" w:rsidRDefault="00D92B05" w:rsidP="00432447">
      <w:pPr>
        <w:pStyle w:val="normal0"/>
        <w:numPr>
          <w:ilvl w:val="0"/>
          <w:numId w:val="31"/>
        </w:numPr>
        <w:pBdr>
          <w:top w:val="nil"/>
          <w:left w:val="nil"/>
          <w:bottom w:val="nil"/>
          <w:right w:val="nil"/>
          <w:between w:val="nil"/>
        </w:pBdr>
        <w:rPr>
          <w:rFonts w:ascii="Cambria" w:hAnsi="Cambria"/>
        </w:rPr>
      </w:pPr>
      <w:r w:rsidRPr="003854C7">
        <w:rPr>
          <w:rFonts w:ascii="Cambria" w:hAnsi="Cambria"/>
        </w:rPr>
        <w:t>Furthermore, funding may be terminat</w:t>
      </w:r>
      <w:r w:rsidR="00B21B44" w:rsidRPr="003854C7">
        <w:rPr>
          <w:rFonts w:ascii="Cambria" w:hAnsi="Cambria"/>
        </w:rPr>
        <w:t>ed in the case of moral scandal, severe</w:t>
      </w:r>
      <w:r w:rsidRPr="003854C7">
        <w:rPr>
          <w:rFonts w:ascii="Cambria" w:hAnsi="Cambria"/>
        </w:rPr>
        <w:t xml:space="preserve"> misconduct</w:t>
      </w:r>
      <w:r w:rsidR="00B21B44" w:rsidRPr="003854C7">
        <w:rPr>
          <w:rFonts w:ascii="Cambria" w:hAnsi="Cambria"/>
        </w:rPr>
        <w:t>, or gross negligence</w:t>
      </w:r>
      <w:r w:rsidRPr="003854C7">
        <w:rPr>
          <w:rFonts w:ascii="Cambria" w:hAnsi="Cambria"/>
        </w:rPr>
        <w:t xml:space="preserve"> enacted by the </w:t>
      </w:r>
      <w:r w:rsidR="00152E3D" w:rsidRPr="003854C7">
        <w:rPr>
          <w:rFonts w:ascii="Cambria" w:hAnsi="Cambria"/>
        </w:rPr>
        <w:t>Church Plant</w:t>
      </w:r>
      <w:r w:rsidRPr="003854C7">
        <w:rPr>
          <w:rFonts w:ascii="Cambria" w:hAnsi="Cambria"/>
        </w:rPr>
        <w:t>er/</w:t>
      </w:r>
      <w:r w:rsidR="00152E3D" w:rsidRPr="003854C7">
        <w:rPr>
          <w:rFonts w:ascii="Cambria" w:hAnsi="Cambria"/>
        </w:rPr>
        <w:t>Revitaliz</w:t>
      </w:r>
      <w:r w:rsidRPr="003854C7">
        <w:rPr>
          <w:rFonts w:ascii="Cambria" w:hAnsi="Cambria"/>
        </w:rPr>
        <w:t xml:space="preserve">er or his staff members. </w:t>
      </w:r>
    </w:p>
    <w:p w14:paraId="4E679BAF" w14:textId="77777777" w:rsidR="00C80C33" w:rsidRPr="003854C7" w:rsidRDefault="00C80C33" w:rsidP="00C80C33">
      <w:pPr>
        <w:pStyle w:val="normal0"/>
        <w:pBdr>
          <w:top w:val="nil"/>
          <w:left w:val="nil"/>
          <w:bottom w:val="nil"/>
          <w:right w:val="nil"/>
          <w:between w:val="nil"/>
        </w:pBdr>
        <w:rPr>
          <w:rFonts w:ascii="Cambria" w:hAnsi="Cambria"/>
        </w:rPr>
      </w:pPr>
    </w:p>
    <w:p w14:paraId="7FD3F4C9" w14:textId="30E073FB" w:rsidR="00432447" w:rsidRPr="003854C7" w:rsidRDefault="00432447" w:rsidP="007F465B">
      <w:pPr>
        <w:pStyle w:val="Heading2"/>
      </w:pPr>
      <w:bookmarkStart w:id="38" w:name="_Toc473286190"/>
      <w:r w:rsidRPr="003854C7">
        <w:t>Section 10 – Indemnification</w:t>
      </w:r>
      <w:bookmarkEnd w:id="38"/>
    </w:p>
    <w:p w14:paraId="7D354639" w14:textId="77777777" w:rsidR="00432447" w:rsidRPr="003854C7" w:rsidRDefault="00432447" w:rsidP="00C80C33">
      <w:pPr>
        <w:pStyle w:val="normal0"/>
        <w:pBdr>
          <w:top w:val="nil"/>
          <w:left w:val="nil"/>
          <w:bottom w:val="nil"/>
          <w:right w:val="nil"/>
          <w:between w:val="nil"/>
        </w:pBdr>
        <w:rPr>
          <w:rFonts w:ascii="Cambria" w:hAnsi="Cambria"/>
        </w:rPr>
      </w:pPr>
    </w:p>
    <w:p w14:paraId="3F81A891" w14:textId="317FB2A2" w:rsidR="00432447" w:rsidRPr="003854C7" w:rsidRDefault="00432447" w:rsidP="007E0A6B">
      <w:pPr>
        <w:pStyle w:val="normal0"/>
        <w:numPr>
          <w:ilvl w:val="0"/>
          <w:numId w:val="43"/>
        </w:numPr>
        <w:rPr>
          <w:rFonts w:ascii="Cambria" w:hAnsi="Cambria"/>
          <w:lang w:val="en-US"/>
        </w:rPr>
      </w:pPr>
      <w:r w:rsidRPr="003854C7">
        <w:rPr>
          <w:rFonts w:ascii="Cambria" w:hAnsi="Cambria"/>
          <w:lang w:val="en-US"/>
        </w:rPr>
        <w:t>Indemnification of Administrative Team members, Officers, and Employees. Any current or former Administrative Team member, officer, or employee of the Corporation shall be indemnified and saved harmless to the fullest extent legally permissible under and pursuant to the Corporation’s Articles of Incorporation, and these By-laws against all reasonable expenses (including attorney’s fees), judgments, fines, and amounts paid in settlement, actually and necessarily incurred by, or imposed upon him (and to the extent not covered by such person’s own insurance) in connection with the defense of any threatened, pending or completed action, suit, or proceeding, whether civil, criminal, administrative or investigative to which such person is made a party, or is threatened to be made a party by reason of such person’s being or having been a Administrative Team member, officer, or employee, except in relation to matters as to which such person shall be adjudged in such action liable for fraud, or willful misconduct in the performance of duty. Such right of indemnification shall not be exclusive of any rights to which any such Administrative Team member, officer, or employee may be entitled as a matter of law, or which may be lawfully granted to such person; and the indemnification hereby granted by the Corporation shall be in addition to, and not in limitation of any other privilege, or power which the Corporation may lawfully exercise with respect to indemnification or reimbursement of Administrative Team members, officers or employees.</w:t>
      </w:r>
    </w:p>
    <w:p w14:paraId="4AC19B02" w14:textId="77777777" w:rsidR="008D2C84" w:rsidRPr="003854C7" w:rsidRDefault="008D2C84" w:rsidP="00C80C33">
      <w:pPr>
        <w:pStyle w:val="normal0"/>
        <w:pBdr>
          <w:top w:val="nil"/>
          <w:left w:val="nil"/>
          <w:bottom w:val="nil"/>
          <w:right w:val="nil"/>
          <w:between w:val="nil"/>
        </w:pBdr>
        <w:rPr>
          <w:rFonts w:ascii="Cambria" w:hAnsi="Cambria"/>
        </w:rPr>
      </w:pPr>
    </w:p>
    <w:p w14:paraId="2DCE3D46" w14:textId="77777777" w:rsidR="00432447" w:rsidRPr="003854C7" w:rsidRDefault="00432447" w:rsidP="00C80C33">
      <w:pPr>
        <w:pStyle w:val="normal0"/>
        <w:pBdr>
          <w:top w:val="nil"/>
          <w:left w:val="nil"/>
          <w:bottom w:val="nil"/>
          <w:right w:val="nil"/>
          <w:between w:val="nil"/>
        </w:pBdr>
        <w:rPr>
          <w:rFonts w:ascii="Cambria" w:hAnsi="Cambria"/>
        </w:rPr>
      </w:pPr>
    </w:p>
    <w:p w14:paraId="48EB0DD9" w14:textId="6D41D126" w:rsidR="00387E6E" w:rsidRPr="003854C7" w:rsidRDefault="00387E6E" w:rsidP="0031257B">
      <w:pPr>
        <w:pStyle w:val="Heading1"/>
      </w:pPr>
      <w:bookmarkStart w:id="39" w:name="_Toc473286191"/>
      <w:r w:rsidRPr="003854C7">
        <w:t xml:space="preserve">Article </w:t>
      </w:r>
      <w:r w:rsidR="00B47E39" w:rsidRPr="003854C7">
        <w:t>5</w:t>
      </w:r>
      <w:r w:rsidR="008D2C84" w:rsidRPr="003854C7">
        <w:t xml:space="preserve"> –</w:t>
      </w:r>
      <w:r w:rsidRPr="003854C7">
        <w:t xml:space="preserve"> Officers of the </w:t>
      </w:r>
      <w:r w:rsidR="00913894" w:rsidRPr="003854C7">
        <w:t>Administrative Team</w:t>
      </w:r>
      <w:bookmarkEnd w:id="39"/>
    </w:p>
    <w:p w14:paraId="7C7F2B26" w14:textId="13328EB3" w:rsidR="00387E6E" w:rsidRPr="003854C7" w:rsidRDefault="00913894" w:rsidP="00387E6E">
      <w:pPr>
        <w:pStyle w:val="normal0"/>
        <w:pBdr>
          <w:top w:val="nil"/>
          <w:left w:val="nil"/>
          <w:bottom w:val="nil"/>
          <w:right w:val="nil"/>
          <w:between w:val="nil"/>
        </w:pBdr>
        <w:rPr>
          <w:rFonts w:ascii="Cambria" w:hAnsi="Cambria"/>
          <w:b/>
        </w:rPr>
      </w:pPr>
      <w:r w:rsidRPr="003854C7">
        <w:rPr>
          <w:rFonts w:ascii="Cambria" w:hAnsi="Cambria"/>
          <w:b/>
        </w:rPr>
        <w:t xml:space="preserve"> </w:t>
      </w:r>
    </w:p>
    <w:p w14:paraId="35A75188" w14:textId="7462EE13" w:rsidR="00387E6E" w:rsidRPr="003854C7" w:rsidRDefault="00F5718E" w:rsidP="00432447">
      <w:pPr>
        <w:pStyle w:val="normal0"/>
        <w:numPr>
          <w:ilvl w:val="0"/>
          <w:numId w:val="32"/>
        </w:numPr>
        <w:pBdr>
          <w:top w:val="nil"/>
          <w:left w:val="nil"/>
          <w:bottom w:val="nil"/>
          <w:right w:val="nil"/>
          <w:between w:val="nil"/>
        </w:pBdr>
        <w:rPr>
          <w:rFonts w:ascii="Cambria" w:hAnsi="Cambria"/>
        </w:rPr>
      </w:pPr>
      <w:r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shall have </w:t>
      </w:r>
      <w:r w:rsidR="00913894" w:rsidRPr="003854C7">
        <w:rPr>
          <w:rFonts w:ascii="Cambria" w:hAnsi="Cambria"/>
        </w:rPr>
        <w:t>four (4</w:t>
      </w:r>
      <w:r w:rsidR="00387E6E" w:rsidRPr="003854C7">
        <w:rPr>
          <w:rFonts w:ascii="Cambria" w:hAnsi="Cambria"/>
        </w:rPr>
        <w:t xml:space="preserve">) </w:t>
      </w:r>
      <w:r w:rsidR="00D44108" w:rsidRPr="003854C7">
        <w:rPr>
          <w:rFonts w:ascii="Cambria" w:hAnsi="Cambria"/>
        </w:rPr>
        <w:t xml:space="preserve">or five (5) </w:t>
      </w:r>
      <w:r w:rsidR="00387E6E" w:rsidRPr="003854C7">
        <w:rPr>
          <w:rFonts w:ascii="Cambria" w:hAnsi="Cambria"/>
        </w:rPr>
        <w:t xml:space="preserve">Officers of the </w:t>
      </w:r>
      <w:r w:rsidR="00913894" w:rsidRPr="003854C7">
        <w:rPr>
          <w:rFonts w:ascii="Cambria" w:hAnsi="Cambria"/>
          <w:lang w:val="en-US"/>
        </w:rPr>
        <w:t>Administrative Team</w:t>
      </w:r>
      <w:r w:rsidR="00387E6E" w:rsidRPr="003854C7">
        <w:rPr>
          <w:rFonts w:ascii="Cambria" w:hAnsi="Cambria"/>
        </w:rPr>
        <w:t>:</w:t>
      </w:r>
    </w:p>
    <w:p w14:paraId="6EEFAAA4" w14:textId="77201062" w:rsidR="00387E6E" w:rsidRPr="003854C7" w:rsidRDefault="001D59A1" w:rsidP="00432447">
      <w:pPr>
        <w:pStyle w:val="normal0"/>
        <w:numPr>
          <w:ilvl w:val="1"/>
          <w:numId w:val="32"/>
        </w:numPr>
        <w:pBdr>
          <w:top w:val="nil"/>
          <w:left w:val="nil"/>
          <w:bottom w:val="nil"/>
          <w:right w:val="nil"/>
          <w:between w:val="nil"/>
        </w:pBdr>
        <w:rPr>
          <w:rFonts w:ascii="Cambria" w:hAnsi="Cambria"/>
        </w:rPr>
      </w:pPr>
      <w:r w:rsidRPr="003854C7">
        <w:rPr>
          <w:rFonts w:ascii="Cambria" w:hAnsi="Cambria"/>
        </w:rPr>
        <w:t>President</w:t>
      </w:r>
    </w:p>
    <w:p w14:paraId="7B72466B" w14:textId="31007850" w:rsidR="00387E6E" w:rsidRPr="003854C7" w:rsidRDefault="00387E6E" w:rsidP="00432447">
      <w:pPr>
        <w:pStyle w:val="normal0"/>
        <w:numPr>
          <w:ilvl w:val="1"/>
          <w:numId w:val="32"/>
        </w:numPr>
        <w:pBdr>
          <w:top w:val="nil"/>
          <w:left w:val="nil"/>
          <w:bottom w:val="nil"/>
          <w:right w:val="nil"/>
          <w:between w:val="nil"/>
        </w:pBdr>
        <w:rPr>
          <w:rFonts w:ascii="Cambria" w:hAnsi="Cambria"/>
        </w:rPr>
      </w:pPr>
      <w:r w:rsidRPr="003854C7">
        <w:rPr>
          <w:rFonts w:ascii="Cambria" w:hAnsi="Cambria"/>
        </w:rPr>
        <w:t xml:space="preserve">Vice </w:t>
      </w:r>
      <w:r w:rsidR="001D59A1" w:rsidRPr="003854C7">
        <w:rPr>
          <w:rFonts w:ascii="Cambria" w:hAnsi="Cambria"/>
        </w:rPr>
        <w:t>President</w:t>
      </w:r>
    </w:p>
    <w:p w14:paraId="6A0465FD" w14:textId="77777777" w:rsidR="00387E6E" w:rsidRPr="003854C7" w:rsidRDefault="00387E6E" w:rsidP="00432447">
      <w:pPr>
        <w:pStyle w:val="normal0"/>
        <w:numPr>
          <w:ilvl w:val="1"/>
          <w:numId w:val="32"/>
        </w:numPr>
        <w:pBdr>
          <w:top w:val="nil"/>
          <w:left w:val="nil"/>
          <w:bottom w:val="nil"/>
          <w:right w:val="nil"/>
          <w:between w:val="nil"/>
        </w:pBdr>
        <w:rPr>
          <w:rFonts w:ascii="Cambria" w:hAnsi="Cambria"/>
        </w:rPr>
      </w:pPr>
      <w:r w:rsidRPr="003854C7">
        <w:rPr>
          <w:rFonts w:ascii="Cambria" w:hAnsi="Cambria"/>
        </w:rPr>
        <w:t>Treasurer</w:t>
      </w:r>
    </w:p>
    <w:p w14:paraId="7EC486E9" w14:textId="77777777" w:rsidR="00D44108" w:rsidRPr="003854C7" w:rsidRDefault="00387E6E" w:rsidP="00432447">
      <w:pPr>
        <w:pStyle w:val="normal0"/>
        <w:numPr>
          <w:ilvl w:val="1"/>
          <w:numId w:val="32"/>
        </w:numPr>
        <w:pBdr>
          <w:top w:val="nil"/>
          <w:left w:val="nil"/>
          <w:bottom w:val="nil"/>
          <w:right w:val="nil"/>
          <w:between w:val="nil"/>
        </w:pBdr>
        <w:rPr>
          <w:rFonts w:ascii="Cambria" w:hAnsi="Cambria"/>
        </w:rPr>
      </w:pPr>
      <w:r w:rsidRPr="003854C7">
        <w:rPr>
          <w:rFonts w:ascii="Cambria" w:hAnsi="Cambria"/>
        </w:rPr>
        <w:t>Secretary</w:t>
      </w:r>
    </w:p>
    <w:p w14:paraId="6C4262A1" w14:textId="46B4977B" w:rsidR="00387E6E" w:rsidRPr="003854C7" w:rsidRDefault="00D44108" w:rsidP="00432447">
      <w:pPr>
        <w:pStyle w:val="normal0"/>
        <w:numPr>
          <w:ilvl w:val="1"/>
          <w:numId w:val="32"/>
        </w:numPr>
        <w:pBdr>
          <w:top w:val="nil"/>
          <w:left w:val="nil"/>
          <w:bottom w:val="nil"/>
          <w:right w:val="nil"/>
          <w:between w:val="nil"/>
        </w:pBdr>
        <w:rPr>
          <w:rFonts w:ascii="Cambria" w:hAnsi="Cambria"/>
        </w:rPr>
      </w:pPr>
      <w:r w:rsidRPr="003854C7">
        <w:rPr>
          <w:rFonts w:ascii="Cambria" w:hAnsi="Cambria"/>
        </w:rPr>
        <w:t>A</w:t>
      </w:r>
      <w:r w:rsidR="00913894" w:rsidRPr="003854C7">
        <w:rPr>
          <w:rFonts w:ascii="Cambria" w:hAnsi="Cambria"/>
        </w:rPr>
        <w:t>n Executive Director</w:t>
      </w:r>
      <w:r w:rsidR="000B4A9D" w:rsidRPr="003854C7">
        <w:rPr>
          <w:rFonts w:ascii="Cambria" w:hAnsi="Cambria"/>
        </w:rPr>
        <w:t xml:space="preserve"> </w:t>
      </w:r>
      <w:r w:rsidR="005638FC" w:rsidRPr="003854C7">
        <w:rPr>
          <w:rFonts w:ascii="Cambria" w:hAnsi="Cambria"/>
        </w:rPr>
        <w:t xml:space="preserve">may also be hired, in accordance with </w:t>
      </w:r>
      <w:r w:rsidR="001044F2" w:rsidRPr="003854C7">
        <w:rPr>
          <w:rFonts w:ascii="Cambria" w:hAnsi="Cambria"/>
        </w:rPr>
        <w:t>Article 4</w:t>
      </w:r>
      <w:r w:rsidR="00825CEB" w:rsidRPr="003854C7">
        <w:rPr>
          <w:rFonts w:ascii="Cambria" w:hAnsi="Cambria"/>
        </w:rPr>
        <w:t>, Section 1.2</w:t>
      </w:r>
      <w:r w:rsidRPr="003854C7">
        <w:rPr>
          <w:rFonts w:ascii="Cambria" w:hAnsi="Cambria"/>
        </w:rPr>
        <w:t>–1.5</w:t>
      </w:r>
      <w:r w:rsidR="005638FC" w:rsidRPr="003854C7">
        <w:rPr>
          <w:rFonts w:ascii="Cambria" w:hAnsi="Cambria"/>
        </w:rPr>
        <w:t>.</w:t>
      </w:r>
      <w:r w:rsidRPr="003854C7">
        <w:rPr>
          <w:rFonts w:ascii="Cambria" w:hAnsi="Cambria"/>
        </w:rPr>
        <w:t xml:space="preserve"> </w:t>
      </w:r>
    </w:p>
    <w:p w14:paraId="19241BCF" w14:textId="77777777" w:rsidR="00D44108" w:rsidRPr="003854C7" w:rsidRDefault="00D44108" w:rsidP="00D44108">
      <w:pPr>
        <w:pStyle w:val="normal0"/>
        <w:pBdr>
          <w:top w:val="nil"/>
          <w:left w:val="nil"/>
          <w:bottom w:val="nil"/>
          <w:right w:val="nil"/>
          <w:between w:val="nil"/>
        </w:pBdr>
        <w:rPr>
          <w:rFonts w:ascii="Cambria" w:hAnsi="Cambria"/>
        </w:rPr>
      </w:pPr>
    </w:p>
    <w:p w14:paraId="49CEAA48" w14:textId="23B05816" w:rsidR="00387E6E" w:rsidRPr="003854C7" w:rsidRDefault="008D2C84" w:rsidP="007F465B">
      <w:pPr>
        <w:pStyle w:val="Heading2"/>
      </w:pPr>
      <w:bookmarkStart w:id="40" w:name="_Toc473286192"/>
      <w:r w:rsidRPr="003854C7">
        <w:t>Section 1 –</w:t>
      </w:r>
      <w:r w:rsidR="00387E6E" w:rsidRPr="003854C7">
        <w:t xml:space="preserve"> </w:t>
      </w:r>
      <w:r w:rsidR="001D59A1" w:rsidRPr="003854C7">
        <w:t>President</w:t>
      </w:r>
      <w:r w:rsidR="00387E6E" w:rsidRPr="003854C7">
        <w:t xml:space="preserve"> Responsibilities</w:t>
      </w:r>
      <w:bookmarkEnd w:id="40"/>
    </w:p>
    <w:p w14:paraId="1867664C" w14:textId="3EDEED99"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ab/>
      </w:r>
    </w:p>
    <w:p w14:paraId="51CC38CA" w14:textId="47183461" w:rsidR="00387E6E" w:rsidRPr="003854C7" w:rsidRDefault="00387E6E" w:rsidP="00432447">
      <w:pPr>
        <w:pStyle w:val="normal0"/>
        <w:numPr>
          <w:ilvl w:val="0"/>
          <w:numId w:val="33"/>
        </w:numPr>
        <w:pBdr>
          <w:top w:val="nil"/>
          <w:left w:val="nil"/>
          <w:bottom w:val="nil"/>
          <w:right w:val="nil"/>
          <w:between w:val="nil"/>
        </w:pBdr>
        <w:rPr>
          <w:rFonts w:ascii="Cambria" w:hAnsi="Cambria"/>
        </w:rPr>
      </w:pPr>
      <w:r w:rsidRPr="003854C7">
        <w:rPr>
          <w:rFonts w:ascii="Cambria" w:hAnsi="Cambria"/>
        </w:rPr>
        <w:t>The individual responsible for the i</w:t>
      </w:r>
      <w:r w:rsidR="00D83416" w:rsidRPr="003854C7">
        <w:rPr>
          <w:rFonts w:ascii="Cambria" w:hAnsi="Cambria"/>
        </w:rPr>
        <w:t xml:space="preserve">ntegrity of the </w:t>
      </w:r>
      <w:r w:rsidR="00CD57DF" w:rsidRPr="003854C7">
        <w:rPr>
          <w:rFonts w:ascii="Cambria" w:hAnsi="Cambria"/>
          <w:lang w:val="en-US"/>
        </w:rPr>
        <w:t xml:space="preserve">Administrative Team </w:t>
      </w:r>
      <w:r w:rsidR="00D83416" w:rsidRPr="003854C7">
        <w:rPr>
          <w:rFonts w:ascii="Cambria" w:hAnsi="Cambria"/>
        </w:rPr>
        <w:t>process—</w:t>
      </w:r>
      <w:r w:rsidR="00913894" w:rsidRPr="003854C7">
        <w:rPr>
          <w:rFonts w:ascii="Cambria" w:hAnsi="Cambria"/>
        </w:rPr>
        <w:t>this person</w:t>
      </w:r>
      <w:r w:rsidRPr="003854C7">
        <w:rPr>
          <w:rFonts w:ascii="Cambria" w:hAnsi="Cambria"/>
        </w:rPr>
        <w:t xml:space="preserve"> manage</w:t>
      </w:r>
      <w:r w:rsidR="00913894" w:rsidRPr="003854C7">
        <w:rPr>
          <w:rFonts w:ascii="Cambria" w:hAnsi="Cambria"/>
        </w:rPr>
        <w:t>s</w:t>
      </w:r>
      <w:r w:rsidRPr="003854C7">
        <w:rPr>
          <w:rFonts w:ascii="Cambria" w:hAnsi="Cambria"/>
        </w:rPr>
        <w:t xml:space="preserve"> the </w:t>
      </w:r>
      <w:r w:rsidR="00CD57DF" w:rsidRPr="003854C7">
        <w:rPr>
          <w:rFonts w:ascii="Cambria" w:hAnsi="Cambria"/>
          <w:lang w:val="en-US"/>
        </w:rPr>
        <w:t>Administrative Team</w:t>
      </w:r>
      <w:r w:rsidRPr="003854C7">
        <w:rPr>
          <w:rFonts w:ascii="Cambria" w:hAnsi="Cambria"/>
        </w:rPr>
        <w:t xml:space="preserve">. This individual is responsible for ensuring that the </w:t>
      </w:r>
      <w:r w:rsidR="00CD57DF" w:rsidRPr="003854C7">
        <w:rPr>
          <w:rFonts w:ascii="Cambria" w:hAnsi="Cambria"/>
          <w:lang w:val="en-US"/>
        </w:rPr>
        <w:t xml:space="preserve">Administrative Team </w:t>
      </w:r>
      <w:r w:rsidRPr="003854C7">
        <w:rPr>
          <w:rFonts w:ascii="Cambria" w:hAnsi="Cambria"/>
        </w:rPr>
        <w:t xml:space="preserve">members understand their role, responsibilities, and expectations and fulfill them. </w:t>
      </w:r>
      <w:r w:rsidR="00913894" w:rsidRPr="003854C7">
        <w:rPr>
          <w:rFonts w:ascii="Cambria" w:hAnsi="Cambria"/>
        </w:rPr>
        <w:t>He</w:t>
      </w:r>
      <w:r w:rsidRPr="003854C7">
        <w:rPr>
          <w:rFonts w:ascii="Cambria" w:hAnsi="Cambria"/>
        </w:rPr>
        <w:t xml:space="preserve"> ensure</w:t>
      </w:r>
      <w:r w:rsidR="00913894" w:rsidRPr="003854C7">
        <w:rPr>
          <w:rFonts w:ascii="Cambria" w:hAnsi="Cambria"/>
        </w:rPr>
        <w:t>s</w:t>
      </w:r>
      <w:r w:rsidRPr="003854C7">
        <w:rPr>
          <w:rFonts w:ascii="Cambria" w:hAnsi="Cambria"/>
        </w:rPr>
        <w:t xml:space="preserve"> the process works as it is int</w:t>
      </w:r>
      <w:r w:rsidR="00D83416" w:rsidRPr="003854C7">
        <w:rPr>
          <w:rFonts w:ascii="Cambria" w:hAnsi="Cambria"/>
        </w:rPr>
        <w:t xml:space="preserve">ended. </w:t>
      </w:r>
      <w:r w:rsidR="00CD57DF" w:rsidRPr="003854C7">
        <w:rPr>
          <w:rFonts w:ascii="Cambria" w:hAnsi="Cambria"/>
        </w:rPr>
        <w:t>T</w:t>
      </w:r>
      <w:r w:rsidR="00D83416" w:rsidRPr="003854C7">
        <w:rPr>
          <w:rFonts w:ascii="Cambria" w:hAnsi="Cambria"/>
        </w:rPr>
        <w:t xml:space="preserve">he </w:t>
      </w:r>
      <w:r w:rsidR="001D59A1" w:rsidRPr="003854C7">
        <w:rPr>
          <w:rFonts w:ascii="Cambria" w:hAnsi="Cambria"/>
        </w:rPr>
        <w:t>President</w:t>
      </w:r>
      <w:r w:rsidR="00D83416" w:rsidRPr="003854C7">
        <w:rPr>
          <w:rFonts w:ascii="Cambria" w:hAnsi="Cambria"/>
        </w:rPr>
        <w:t xml:space="preserve"> is responsible for the integrity of all policies and procedures governing the </w:t>
      </w:r>
      <w:r w:rsidR="001F475B" w:rsidRPr="003854C7">
        <w:rPr>
          <w:rFonts w:ascii="Cambria" w:hAnsi="Cambria"/>
        </w:rPr>
        <w:t>IPR Partnership</w:t>
      </w:r>
      <w:r w:rsidR="00D83416" w:rsidRPr="003854C7">
        <w:rPr>
          <w:rFonts w:ascii="Cambria" w:hAnsi="Cambria"/>
        </w:rPr>
        <w:t>. If applicable, h</w:t>
      </w:r>
      <w:r w:rsidR="00913894" w:rsidRPr="003854C7">
        <w:rPr>
          <w:rFonts w:ascii="Cambria" w:hAnsi="Cambria"/>
        </w:rPr>
        <w:t>e</w:t>
      </w:r>
      <w:r w:rsidRPr="003854C7">
        <w:rPr>
          <w:rFonts w:ascii="Cambria" w:hAnsi="Cambria"/>
        </w:rPr>
        <w:t xml:space="preserve"> work</w:t>
      </w:r>
      <w:r w:rsidR="00913894" w:rsidRPr="003854C7">
        <w:rPr>
          <w:rFonts w:ascii="Cambria" w:hAnsi="Cambria"/>
        </w:rPr>
        <w:t>s</w:t>
      </w:r>
      <w:r w:rsidRPr="003854C7">
        <w:rPr>
          <w:rFonts w:ascii="Cambria" w:hAnsi="Cambria"/>
        </w:rPr>
        <w:t xml:space="preserve"> with the Executive Director </w:t>
      </w:r>
      <w:r w:rsidR="00541A4F" w:rsidRPr="003854C7">
        <w:rPr>
          <w:rFonts w:ascii="Cambria" w:hAnsi="Cambria"/>
        </w:rPr>
        <w:t xml:space="preserve">(if applicable) </w:t>
      </w:r>
      <w:r w:rsidRPr="003854C7">
        <w:rPr>
          <w:rFonts w:ascii="Cambria" w:hAnsi="Cambria"/>
        </w:rPr>
        <w:t xml:space="preserve">to develop </w:t>
      </w:r>
      <w:r w:rsidR="00CD57DF" w:rsidRPr="003854C7">
        <w:rPr>
          <w:rFonts w:ascii="Cambria" w:hAnsi="Cambria"/>
          <w:lang w:val="en-US"/>
        </w:rPr>
        <w:t xml:space="preserve">Administrative Team </w:t>
      </w:r>
      <w:r w:rsidRPr="003854C7">
        <w:rPr>
          <w:rFonts w:ascii="Cambria" w:hAnsi="Cambria"/>
        </w:rPr>
        <w:t xml:space="preserve">meeting agenda and </w:t>
      </w:r>
      <w:r w:rsidR="00CD57DF" w:rsidRPr="003854C7">
        <w:rPr>
          <w:rFonts w:ascii="Cambria" w:hAnsi="Cambria"/>
          <w:lang w:val="en-US"/>
        </w:rPr>
        <w:t xml:space="preserve">Administrative Team </w:t>
      </w:r>
      <w:r w:rsidRPr="003854C7">
        <w:rPr>
          <w:rFonts w:ascii="Cambria" w:hAnsi="Cambria"/>
        </w:rPr>
        <w:t>training.</w:t>
      </w:r>
    </w:p>
    <w:p w14:paraId="22AB8CA7" w14:textId="6D1011BA" w:rsidR="00387E6E" w:rsidRPr="003854C7" w:rsidRDefault="00387E6E" w:rsidP="00086924">
      <w:pPr>
        <w:pStyle w:val="normal0"/>
        <w:pBdr>
          <w:top w:val="nil"/>
          <w:left w:val="nil"/>
          <w:bottom w:val="nil"/>
          <w:right w:val="nil"/>
          <w:between w:val="nil"/>
        </w:pBdr>
        <w:ind w:firstLine="40"/>
        <w:rPr>
          <w:rFonts w:ascii="Cambria" w:hAnsi="Cambria"/>
        </w:rPr>
      </w:pPr>
    </w:p>
    <w:p w14:paraId="2A3FB265" w14:textId="33B608E6" w:rsidR="00387E6E" w:rsidRPr="003854C7" w:rsidRDefault="008D2C84" w:rsidP="007F465B">
      <w:pPr>
        <w:pStyle w:val="Heading2"/>
      </w:pPr>
      <w:bookmarkStart w:id="41" w:name="_Toc473286193"/>
      <w:r w:rsidRPr="003854C7">
        <w:t>Section 2 –</w:t>
      </w:r>
      <w:r w:rsidR="00387E6E" w:rsidRPr="003854C7">
        <w:t xml:space="preserve"> Vice </w:t>
      </w:r>
      <w:r w:rsidR="001D59A1" w:rsidRPr="003854C7">
        <w:t>President</w:t>
      </w:r>
      <w:r w:rsidR="00387E6E" w:rsidRPr="003854C7">
        <w:t xml:space="preserve"> Responsibilities</w:t>
      </w:r>
      <w:bookmarkEnd w:id="41"/>
    </w:p>
    <w:p w14:paraId="68AB8A5B" w14:textId="1792DD81"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r w:rsidRPr="003854C7">
        <w:rPr>
          <w:rFonts w:ascii="Cambria" w:hAnsi="Cambria"/>
        </w:rPr>
        <w:tab/>
      </w:r>
    </w:p>
    <w:p w14:paraId="17E7B1B5" w14:textId="03C89D08" w:rsidR="00387E6E" w:rsidRPr="003854C7" w:rsidRDefault="00387E6E" w:rsidP="00432447">
      <w:pPr>
        <w:pStyle w:val="normal0"/>
        <w:numPr>
          <w:ilvl w:val="0"/>
          <w:numId w:val="34"/>
        </w:numPr>
        <w:pBdr>
          <w:top w:val="nil"/>
          <w:left w:val="nil"/>
          <w:bottom w:val="nil"/>
          <w:right w:val="nil"/>
          <w:between w:val="nil"/>
        </w:pBdr>
        <w:rPr>
          <w:rFonts w:ascii="Cambria" w:hAnsi="Cambria"/>
        </w:rPr>
      </w:pPr>
      <w:r w:rsidRPr="003854C7">
        <w:rPr>
          <w:rFonts w:ascii="Cambria" w:hAnsi="Cambria"/>
        </w:rPr>
        <w:t>The Vice-</w:t>
      </w:r>
      <w:r w:rsidR="001D59A1" w:rsidRPr="003854C7">
        <w:rPr>
          <w:rFonts w:ascii="Cambria" w:hAnsi="Cambria"/>
        </w:rPr>
        <w:t>President</w:t>
      </w:r>
      <w:r w:rsidRPr="003854C7">
        <w:rPr>
          <w:rFonts w:ascii="Cambria" w:hAnsi="Cambria"/>
        </w:rPr>
        <w:t xml:space="preserve"> of the </w:t>
      </w:r>
      <w:r w:rsidR="00CD57DF" w:rsidRPr="003854C7">
        <w:rPr>
          <w:rFonts w:ascii="Cambria" w:hAnsi="Cambria"/>
          <w:lang w:val="en-US"/>
        </w:rPr>
        <w:t xml:space="preserve">Administrative Team </w:t>
      </w:r>
      <w:r w:rsidRPr="003854C7">
        <w:rPr>
          <w:rFonts w:ascii="Cambria" w:hAnsi="Cambria"/>
        </w:rPr>
        <w:t xml:space="preserve">is responsible to preside over </w:t>
      </w:r>
      <w:r w:rsidR="00CD57DF" w:rsidRPr="003854C7">
        <w:rPr>
          <w:rFonts w:ascii="Cambria" w:hAnsi="Cambria"/>
          <w:lang w:val="en-US"/>
        </w:rPr>
        <w:t xml:space="preserve">Administrative Team </w:t>
      </w:r>
      <w:r w:rsidRPr="003854C7">
        <w:rPr>
          <w:rFonts w:ascii="Cambria" w:hAnsi="Cambria"/>
        </w:rPr>
        <w:t xml:space="preserve">meetings in the absence of the </w:t>
      </w:r>
      <w:r w:rsidR="001D59A1" w:rsidRPr="003854C7">
        <w:rPr>
          <w:rFonts w:ascii="Cambria" w:hAnsi="Cambria"/>
        </w:rPr>
        <w:t>President</w:t>
      </w:r>
      <w:r w:rsidRPr="003854C7">
        <w:rPr>
          <w:rFonts w:ascii="Cambria" w:hAnsi="Cambria"/>
        </w:rPr>
        <w:t xml:space="preserve">, assist the </w:t>
      </w:r>
      <w:r w:rsidR="001D59A1" w:rsidRPr="003854C7">
        <w:rPr>
          <w:rFonts w:ascii="Cambria" w:hAnsi="Cambria"/>
        </w:rPr>
        <w:t>President</w:t>
      </w:r>
      <w:r w:rsidRPr="003854C7">
        <w:rPr>
          <w:rFonts w:ascii="Cambria" w:hAnsi="Cambria"/>
        </w:rPr>
        <w:t xml:space="preserve"> as needed, and provide oversight to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w:t>
      </w:r>
    </w:p>
    <w:p w14:paraId="2E992EC4" w14:textId="77777777" w:rsidR="00387E6E" w:rsidRPr="003854C7" w:rsidRDefault="00387E6E" w:rsidP="00387E6E">
      <w:pPr>
        <w:pStyle w:val="normal0"/>
        <w:pBdr>
          <w:top w:val="nil"/>
          <w:left w:val="nil"/>
          <w:bottom w:val="nil"/>
          <w:right w:val="nil"/>
          <w:between w:val="nil"/>
        </w:pBdr>
        <w:rPr>
          <w:rFonts w:ascii="Cambria" w:hAnsi="Cambria"/>
        </w:rPr>
      </w:pPr>
    </w:p>
    <w:p w14:paraId="45A3F004" w14:textId="1BE128AD" w:rsidR="00387E6E" w:rsidRPr="003854C7" w:rsidRDefault="008D2C84" w:rsidP="007F465B">
      <w:pPr>
        <w:pStyle w:val="Heading2"/>
      </w:pPr>
      <w:bookmarkStart w:id="42" w:name="_Toc473286194"/>
      <w:r w:rsidRPr="003854C7">
        <w:t>Section 3 –</w:t>
      </w:r>
      <w:r w:rsidR="00387E6E" w:rsidRPr="003854C7">
        <w:t xml:space="preserve"> Treasurer Responsibilities</w:t>
      </w:r>
      <w:bookmarkEnd w:id="42"/>
    </w:p>
    <w:p w14:paraId="3D3BA8FD"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3562D37A" w14:textId="606E1DEA" w:rsidR="00387E6E" w:rsidRPr="003854C7" w:rsidRDefault="00387E6E" w:rsidP="007F465B">
      <w:pPr>
        <w:pStyle w:val="normal0"/>
        <w:numPr>
          <w:ilvl w:val="0"/>
          <w:numId w:val="35"/>
        </w:numPr>
        <w:pBdr>
          <w:top w:val="nil"/>
          <w:left w:val="nil"/>
          <w:bottom w:val="nil"/>
          <w:right w:val="nil"/>
          <w:between w:val="nil"/>
        </w:pBdr>
        <w:ind w:firstLine="40"/>
        <w:rPr>
          <w:rFonts w:ascii="Cambria" w:hAnsi="Cambria"/>
          <w:lang w:val="en-US"/>
        </w:rPr>
      </w:pPr>
      <w:r w:rsidRPr="003854C7">
        <w:rPr>
          <w:rFonts w:ascii="Cambria" w:hAnsi="Cambria"/>
        </w:rPr>
        <w:t xml:space="preserve">The Treasurer of the </w:t>
      </w:r>
      <w:r w:rsidR="00D83416" w:rsidRPr="003854C7">
        <w:rPr>
          <w:rFonts w:ascii="Cambria" w:hAnsi="Cambria"/>
        </w:rPr>
        <w:t>Administrative Team</w:t>
      </w:r>
      <w:r w:rsidRPr="003854C7">
        <w:rPr>
          <w:rFonts w:ascii="Cambria" w:hAnsi="Cambria"/>
        </w:rPr>
        <w:t xml:space="preserve"> </w:t>
      </w:r>
      <w:r w:rsidR="007F465B" w:rsidRPr="003854C7">
        <w:rPr>
          <w:rFonts w:ascii="Cambria" w:hAnsi="Cambria"/>
        </w:rPr>
        <w:t xml:space="preserve">is responsible </w:t>
      </w:r>
      <w:r w:rsidR="007F465B" w:rsidRPr="003854C7">
        <w:rPr>
          <w:rFonts w:ascii="Cambria" w:hAnsi="Cambria"/>
          <w:lang w:val="en-US"/>
        </w:rPr>
        <w:t>for the charge and custody of all funds of this Corporation, and will deposit the funds as required by the Board of Directors, keep and maintain adequate and correct accounts of the Corporation’s properties and business transactions, and render reports and accountings to the Directors. The Treasurer will perform all duties incident to the office of Treasurer, and any other duties that may be required by these By-laws or prescribed in writing by the Board of Directors.</w:t>
      </w:r>
    </w:p>
    <w:p w14:paraId="2B57BBF9" w14:textId="77777777" w:rsidR="00387E6E" w:rsidRPr="003854C7" w:rsidRDefault="00387E6E" w:rsidP="00387E6E">
      <w:pPr>
        <w:pStyle w:val="normal0"/>
        <w:pBdr>
          <w:top w:val="nil"/>
          <w:left w:val="nil"/>
          <w:bottom w:val="nil"/>
          <w:right w:val="nil"/>
          <w:between w:val="nil"/>
        </w:pBdr>
        <w:rPr>
          <w:rFonts w:ascii="Cambria" w:hAnsi="Cambria"/>
        </w:rPr>
      </w:pPr>
    </w:p>
    <w:p w14:paraId="5FD31253" w14:textId="2E4AFA9F" w:rsidR="00387E6E" w:rsidRPr="003854C7" w:rsidRDefault="008D2C84" w:rsidP="007F465B">
      <w:pPr>
        <w:pStyle w:val="Heading2"/>
      </w:pPr>
      <w:bookmarkStart w:id="43" w:name="_Toc473286195"/>
      <w:r w:rsidRPr="003854C7">
        <w:t>Section 4 –</w:t>
      </w:r>
      <w:r w:rsidR="00387E6E" w:rsidRPr="003854C7">
        <w:t xml:space="preserve"> Secretary Responsibilities</w:t>
      </w:r>
      <w:bookmarkEnd w:id="43"/>
    </w:p>
    <w:p w14:paraId="3F72F64F" w14:textId="0816629F" w:rsidR="00387E6E" w:rsidRPr="003854C7" w:rsidRDefault="00913894"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685DE2CA" w14:textId="533B82E2" w:rsidR="00387E6E" w:rsidRPr="003854C7" w:rsidRDefault="00387E6E" w:rsidP="007F465B">
      <w:pPr>
        <w:pStyle w:val="normal0"/>
        <w:numPr>
          <w:ilvl w:val="0"/>
          <w:numId w:val="36"/>
        </w:numPr>
        <w:pBdr>
          <w:top w:val="nil"/>
          <w:left w:val="nil"/>
          <w:bottom w:val="nil"/>
          <w:right w:val="nil"/>
          <w:between w:val="nil"/>
        </w:pBdr>
        <w:rPr>
          <w:rFonts w:ascii="Cambria" w:hAnsi="Cambria"/>
        </w:rPr>
      </w:pPr>
      <w:r w:rsidRPr="003854C7">
        <w:rPr>
          <w:rFonts w:ascii="Cambria" w:hAnsi="Cambria"/>
        </w:rPr>
        <w:t>The</w:t>
      </w:r>
      <w:r w:rsidR="00CD57DF" w:rsidRPr="003854C7">
        <w:rPr>
          <w:rFonts w:ascii="Cambria" w:hAnsi="Cambria"/>
        </w:rPr>
        <w:t xml:space="preserve"> Secretary of </w:t>
      </w:r>
      <w:r w:rsidR="00CD57DF" w:rsidRPr="003854C7">
        <w:rPr>
          <w:rFonts w:ascii="Cambria" w:hAnsi="Cambria"/>
          <w:lang w:val="en-US"/>
        </w:rPr>
        <w:t xml:space="preserve">the Administrative Team </w:t>
      </w:r>
      <w:r w:rsidRPr="003854C7">
        <w:rPr>
          <w:rFonts w:ascii="Cambria" w:hAnsi="Cambria"/>
        </w:rPr>
        <w:t xml:space="preserve">is responsible </w:t>
      </w:r>
      <w:r w:rsidR="007F465B" w:rsidRPr="003854C7">
        <w:rPr>
          <w:rFonts w:ascii="Cambria" w:hAnsi="Cambria"/>
        </w:rPr>
        <w:t>to keep minutes of all meetings of the Board of Directors, be the custodian of the corporate records (including By-laws, Articles of Incorporation, 501c3 IRS Determination Letter), give all notices as are required by law or by these By-laws, and generally perform all duties incident to the office of Secretary and any other duties as may be required by law, by these By-laws, or which may be assigned in writing by the Board of Directors.</w:t>
      </w:r>
    </w:p>
    <w:p w14:paraId="43A18692" w14:textId="77777777" w:rsidR="00387E6E" w:rsidRPr="003854C7" w:rsidRDefault="00387E6E" w:rsidP="00387E6E">
      <w:pPr>
        <w:pStyle w:val="normal0"/>
        <w:pBdr>
          <w:top w:val="nil"/>
          <w:left w:val="nil"/>
          <w:bottom w:val="nil"/>
          <w:right w:val="nil"/>
          <w:between w:val="nil"/>
        </w:pBdr>
        <w:ind w:left="720"/>
        <w:rPr>
          <w:rFonts w:ascii="Cambria" w:hAnsi="Cambria"/>
        </w:rPr>
      </w:pPr>
    </w:p>
    <w:p w14:paraId="26B47984" w14:textId="2150373C" w:rsidR="00387E6E" w:rsidRPr="003854C7" w:rsidRDefault="008D2C84" w:rsidP="007F465B">
      <w:pPr>
        <w:pStyle w:val="Heading2"/>
      </w:pPr>
      <w:bookmarkStart w:id="44" w:name="_Toc473286196"/>
      <w:r w:rsidRPr="003854C7">
        <w:t>Section 5 –</w:t>
      </w:r>
      <w:r w:rsidR="00387E6E" w:rsidRPr="003854C7">
        <w:t xml:space="preserve"> Executive Director</w:t>
      </w:r>
      <w:bookmarkEnd w:id="44"/>
    </w:p>
    <w:p w14:paraId="74A674B2"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63439D15" w14:textId="020CE9C3" w:rsidR="00387E6E" w:rsidRPr="003854C7" w:rsidRDefault="000B4A9D" w:rsidP="006455A1">
      <w:pPr>
        <w:pStyle w:val="normal0"/>
        <w:numPr>
          <w:ilvl w:val="0"/>
          <w:numId w:val="37"/>
        </w:numPr>
        <w:pBdr>
          <w:top w:val="nil"/>
          <w:left w:val="nil"/>
          <w:bottom w:val="nil"/>
          <w:right w:val="nil"/>
          <w:between w:val="nil"/>
        </w:pBdr>
        <w:rPr>
          <w:rFonts w:ascii="Cambria" w:hAnsi="Cambria"/>
        </w:rPr>
      </w:pPr>
      <w:r w:rsidRPr="003854C7">
        <w:rPr>
          <w:rFonts w:ascii="Cambria" w:hAnsi="Cambria"/>
        </w:rPr>
        <w:t>If applicable, t</w:t>
      </w:r>
      <w:r w:rsidR="00387E6E" w:rsidRPr="003854C7">
        <w:rPr>
          <w:rFonts w:ascii="Cambria" w:hAnsi="Cambria"/>
        </w:rPr>
        <w:t xml:space="preserve">he Executive Director is the senior Leader of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and is hired by the </w:t>
      </w:r>
      <w:r w:rsidR="006455A1" w:rsidRPr="003854C7">
        <w:rPr>
          <w:rFonts w:ascii="Cambria" w:hAnsi="Cambria"/>
        </w:rPr>
        <w:t>Administrative Team</w:t>
      </w:r>
      <w:r w:rsidR="00387E6E" w:rsidRPr="003854C7">
        <w:rPr>
          <w:rFonts w:ascii="Cambria" w:hAnsi="Cambria"/>
        </w:rPr>
        <w:t xml:space="preserve"> to carry out the mission of the </w:t>
      </w:r>
      <w:r w:rsidR="008E790F" w:rsidRPr="003854C7">
        <w:rPr>
          <w:rFonts w:ascii="Cambria" w:hAnsi="Cambria"/>
        </w:rPr>
        <w:t>Partnership</w:t>
      </w:r>
      <w:r w:rsidR="00387E6E" w:rsidRPr="003854C7">
        <w:rPr>
          <w:rFonts w:ascii="Cambria" w:hAnsi="Cambria"/>
        </w:rPr>
        <w:t>.</w:t>
      </w:r>
      <w:r w:rsidR="006455A1" w:rsidRPr="003854C7">
        <w:rPr>
          <w:rFonts w:ascii="Cambria" w:hAnsi="Cambria"/>
        </w:rPr>
        <w:t xml:space="preserve"> </w:t>
      </w:r>
      <w:r w:rsidR="00387E6E" w:rsidRPr="003854C7">
        <w:rPr>
          <w:rFonts w:ascii="Cambria" w:hAnsi="Cambria"/>
        </w:rPr>
        <w:t>This individual will serve as the</w:t>
      </w:r>
      <w:r w:rsidRPr="003854C7">
        <w:rPr>
          <w:rFonts w:ascii="Cambria" w:hAnsi="Cambria"/>
        </w:rPr>
        <w:t xml:space="preserve"> </w:t>
      </w:r>
      <w:r w:rsidR="00387E6E" w:rsidRPr="003854C7">
        <w:rPr>
          <w:rFonts w:ascii="Cambria" w:hAnsi="Cambria"/>
        </w:rPr>
        <w:t>staff representative to t</w:t>
      </w:r>
      <w:r w:rsidR="00541A4F" w:rsidRPr="003854C7">
        <w:rPr>
          <w:rFonts w:ascii="Cambria" w:hAnsi="Cambria"/>
        </w:rPr>
        <w:t xml:space="preserve">he </w:t>
      </w:r>
      <w:r w:rsidR="006455A1" w:rsidRPr="003854C7">
        <w:rPr>
          <w:rFonts w:ascii="Cambria" w:hAnsi="Cambria"/>
          <w:lang w:val="en-US"/>
        </w:rPr>
        <w:t xml:space="preserve">Administrative Team, and he also serves as a voting member on the </w:t>
      </w:r>
      <w:r w:rsidR="006455A1" w:rsidRPr="003854C7">
        <w:rPr>
          <w:rFonts w:ascii="Cambria" w:hAnsi="Cambria"/>
        </w:rPr>
        <w:t>Administrative Team</w:t>
      </w:r>
      <w:r w:rsidR="00541A4F" w:rsidRPr="003854C7">
        <w:rPr>
          <w:rFonts w:ascii="Cambria" w:hAnsi="Cambria"/>
        </w:rPr>
        <w:t xml:space="preserve">. </w:t>
      </w:r>
      <w:r w:rsidR="00FC2BA7" w:rsidRPr="003854C7">
        <w:rPr>
          <w:rFonts w:ascii="Cambria" w:hAnsi="Cambria"/>
        </w:rPr>
        <w:t>He shares responsibility</w:t>
      </w:r>
      <w:r w:rsidR="00CD57DF" w:rsidRPr="003854C7">
        <w:rPr>
          <w:rFonts w:ascii="Cambria" w:hAnsi="Cambria"/>
        </w:rPr>
        <w:t xml:space="preserve"> with the </w:t>
      </w:r>
      <w:r w:rsidR="001D59A1" w:rsidRPr="003854C7">
        <w:rPr>
          <w:rFonts w:ascii="Cambria" w:hAnsi="Cambria"/>
        </w:rPr>
        <w:t>President</w:t>
      </w:r>
      <w:r w:rsidR="00CD57DF" w:rsidRPr="003854C7">
        <w:rPr>
          <w:rFonts w:ascii="Cambria" w:hAnsi="Cambria"/>
        </w:rPr>
        <w:t xml:space="preserve"> for the integrity of all policies and procedures governing the </w:t>
      </w:r>
      <w:r w:rsidR="001F475B" w:rsidRPr="003854C7">
        <w:rPr>
          <w:rFonts w:ascii="Cambria" w:hAnsi="Cambria"/>
        </w:rPr>
        <w:t>IPR Partnership</w:t>
      </w:r>
      <w:r w:rsidR="00CD57DF" w:rsidRPr="003854C7">
        <w:rPr>
          <w:rFonts w:ascii="Cambria" w:hAnsi="Cambria"/>
        </w:rPr>
        <w:t>.</w:t>
      </w:r>
      <w:r w:rsidR="008E790F" w:rsidRPr="003854C7">
        <w:rPr>
          <w:rFonts w:ascii="Cambria" w:hAnsi="Cambria"/>
        </w:rPr>
        <w:t xml:space="preserve"> </w:t>
      </w:r>
      <w:r w:rsidR="00541A4F" w:rsidRPr="003854C7">
        <w:rPr>
          <w:rFonts w:ascii="Cambria" w:hAnsi="Cambria"/>
        </w:rPr>
        <w:t xml:space="preserve">He </w:t>
      </w:r>
      <w:r w:rsidR="00387E6E" w:rsidRPr="003854C7">
        <w:rPr>
          <w:rFonts w:ascii="Cambria" w:hAnsi="Cambria"/>
        </w:rPr>
        <w:t xml:space="preserve">will be responsible for hiring and managing all staff that are employees of </w:t>
      </w:r>
      <w:r w:rsidR="00F5718E" w:rsidRPr="003854C7">
        <w:rPr>
          <w:rFonts w:ascii="Cambria" w:hAnsi="Cambria"/>
        </w:rPr>
        <w:t xml:space="preserve">the </w:t>
      </w:r>
      <w:r w:rsidR="001F475B" w:rsidRPr="003854C7">
        <w:rPr>
          <w:rFonts w:ascii="Cambria" w:hAnsi="Cambria"/>
        </w:rPr>
        <w:t>IPR Partnership</w:t>
      </w:r>
      <w:r w:rsidR="00387E6E" w:rsidRPr="003854C7">
        <w:rPr>
          <w:rFonts w:ascii="Cambria" w:hAnsi="Cambria"/>
        </w:rPr>
        <w:t xml:space="preserve">. </w:t>
      </w:r>
      <w:r w:rsidR="00541A4F" w:rsidRPr="003854C7">
        <w:rPr>
          <w:rFonts w:ascii="Cambria" w:hAnsi="Cambria"/>
        </w:rPr>
        <w:t xml:space="preserve">He will also be the main channel of communication to give updates on the progress of </w:t>
      </w:r>
      <w:r w:rsidR="001F475B" w:rsidRPr="003854C7">
        <w:rPr>
          <w:rFonts w:ascii="Cambria" w:hAnsi="Cambria"/>
        </w:rPr>
        <w:t>IPR Partnership</w:t>
      </w:r>
      <w:r w:rsidR="00FB3CA7" w:rsidRPr="003854C7">
        <w:rPr>
          <w:rFonts w:ascii="Cambria" w:hAnsi="Cambria"/>
        </w:rPr>
        <w:t xml:space="preserve"> </w:t>
      </w:r>
      <w:r w:rsidR="00152E3D" w:rsidRPr="003854C7">
        <w:rPr>
          <w:rFonts w:ascii="Cambria" w:hAnsi="Cambria"/>
        </w:rPr>
        <w:t>Church Plant</w:t>
      </w:r>
      <w:r w:rsidR="00541A4F" w:rsidRPr="003854C7">
        <w:rPr>
          <w:rFonts w:ascii="Cambria" w:hAnsi="Cambria"/>
        </w:rPr>
        <w:t xml:space="preserve">s or </w:t>
      </w:r>
      <w:r w:rsidR="00152E3D" w:rsidRPr="003854C7">
        <w:rPr>
          <w:rFonts w:ascii="Cambria" w:hAnsi="Cambria"/>
        </w:rPr>
        <w:t>Revitaliz</w:t>
      </w:r>
      <w:r w:rsidR="00541A4F" w:rsidRPr="003854C7">
        <w:rPr>
          <w:rFonts w:ascii="Cambria" w:hAnsi="Cambria"/>
        </w:rPr>
        <w:t xml:space="preserve">ations. </w:t>
      </w:r>
    </w:p>
    <w:p w14:paraId="00647425" w14:textId="77777777" w:rsidR="008D2C84" w:rsidRPr="003854C7" w:rsidRDefault="008D2C84" w:rsidP="00387E6E">
      <w:pPr>
        <w:pStyle w:val="normal0"/>
        <w:pBdr>
          <w:top w:val="nil"/>
          <w:left w:val="nil"/>
          <w:bottom w:val="nil"/>
          <w:right w:val="nil"/>
          <w:between w:val="nil"/>
        </w:pBdr>
        <w:rPr>
          <w:rFonts w:ascii="Cambria" w:hAnsi="Cambria"/>
        </w:rPr>
      </w:pPr>
    </w:p>
    <w:p w14:paraId="33EE192E" w14:textId="0CB26242" w:rsidR="00387E6E" w:rsidRPr="003854C7" w:rsidRDefault="00387E6E" w:rsidP="0031257B">
      <w:pPr>
        <w:pStyle w:val="Heading1"/>
      </w:pPr>
      <w:bookmarkStart w:id="45" w:name="_Toc473286197"/>
      <w:r w:rsidRPr="003854C7">
        <w:t xml:space="preserve">Article </w:t>
      </w:r>
      <w:r w:rsidR="00B47E39" w:rsidRPr="003854C7">
        <w:t>6</w:t>
      </w:r>
      <w:r w:rsidR="008D2C84" w:rsidRPr="003854C7">
        <w:t xml:space="preserve"> –</w:t>
      </w:r>
      <w:r w:rsidRPr="003854C7">
        <w:t xml:space="preserve"> Board Committees</w:t>
      </w:r>
      <w:bookmarkEnd w:id="45"/>
    </w:p>
    <w:p w14:paraId="5048B86D" w14:textId="77777777"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 xml:space="preserve"> </w:t>
      </w:r>
    </w:p>
    <w:p w14:paraId="10D808B7" w14:textId="20F7A298" w:rsidR="00387E6E" w:rsidRPr="003854C7" w:rsidRDefault="000B4A9D" w:rsidP="00432447">
      <w:pPr>
        <w:pStyle w:val="normal0"/>
        <w:numPr>
          <w:ilvl w:val="0"/>
          <w:numId w:val="38"/>
        </w:numPr>
        <w:pBdr>
          <w:top w:val="nil"/>
          <w:left w:val="nil"/>
          <w:bottom w:val="nil"/>
          <w:right w:val="nil"/>
          <w:between w:val="nil"/>
        </w:pBdr>
        <w:rPr>
          <w:rFonts w:ascii="Cambria" w:hAnsi="Cambria"/>
        </w:rPr>
      </w:pPr>
      <w:r w:rsidRPr="003854C7">
        <w:rPr>
          <w:rFonts w:ascii="Cambria" w:hAnsi="Cambria"/>
          <w:lang w:val="en-US"/>
        </w:rPr>
        <w:t xml:space="preserve">Administrative Team </w:t>
      </w:r>
      <w:r w:rsidR="00387E6E" w:rsidRPr="003854C7">
        <w:rPr>
          <w:rFonts w:ascii="Cambria" w:hAnsi="Cambria"/>
        </w:rPr>
        <w:t xml:space="preserve">Committee assignments are recommended by the </w:t>
      </w:r>
      <w:r w:rsidR="001D59A1" w:rsidRPr="003854C7">
        <w:rPr>
          <w:rFonts w:ascii="Cambria" w:hAnsi="Cambria"/>
        </w:rPr>
        <w:t>President</w:t>
      </w:r>
      <w:r w:rsidR="00387E6E" w:rsidRPr="003854C7">
        <w:rPr>
          <w:rFonts w:ascii="Cambria" w:hAnsi="Cambria"/>
        </w:rPr>
        <w:t xml:space="preserve"> of the Board, and approved by the </w:t>
      </w:r>
      <w:r w:rsidRPr="003854C7">
        <w:rPr>
          <w:rFonts w:ascii="Cambria" w:hAnsi="Cambria"/>
          <w:lang w:val="en-US"/>
        </w:rPr>
        <w:t xml:space="preserve">Administrative Team </w:t>
      </w:r>
      <w:r w:rsidR="00387E6E" w:rsidRPr="003854C7">
        <w:rPr>
          <w:rFonts w:ascii="Cambria" w:hAnsi="Cambria"/>
        </w:rPr>
        <w:t>for the purpose of:</w:t>
      </w:r>
    </w:p>
    <w:p w14:paraId="4AD30329" w14:textId="77777777" w:rsidR="00387E6E" w:rsidRPr="003854C7" w:rsidRDefault="00387E6E" w:rsidP="00432447">
      <w:pPr>
        <w:pStyle w:val="normal0"/>
        <w:numPr>
          <w:ilvl w:val="1"/>
          <w:numId w:val="38"/>
        </w:numPr>
        <w:pBdr>
          <w:top w:val="nil"/>
          <w:left w:val="nil"/>
          <w:bottom w:val="nil"/>
          <w:right w:val="nil"/>
          <w:between w:val="nil"/>
        </w:pBdr>
        <w:rPr>
          <w:rFonts w:ascii="Cambria" w:hAnsi="Cambria"/>
        </w:rPr>
      </w:pPr>
      <w:r w:rsidRPr="003854C7">
        <w:rPr>
          <w:rFonts w:ascii="Cambria" w:hAnsi="Cambria"/>
        </w:rPr>
        <w:t>Recommending organizational policy to the Board</w:t>
      </w:r>
    </w:p>
    <w:p w14:paraId="1C2D1BF5" w14:textId="4275B713" w:rsidR="00387E6E" w:rsidRPr="003854C7" w:rsidRDefault="00387E6E" w:rsidP="00432447">
      <w:pPr>
        <w:pStyle w:val="normal0"/>
        <w:numPr>
          <w:ilvl w:val="1"/>
          <w:numId w:val="38"/>
        </w:numPr>
        <w:pBdr>
          <w:top w:val="nil"/>
          <w:left w:val="nil"/>
          <w:bottom w:val="nil"/>
          <w:right w:val="nil"/>
          <w:between w:val="nil"/>
        </w:pBdr>
        <w:rPr>
          <w:rFonts w:ascii="Cambria" w:hAnsi="Cambria"/>
        </w:rPr>
      </w:pPr>
      <w:r w:rsidRPr="003854C7">
        <w:rPr>
          <w:rFonts w:ascii="Cambria" w:hAnsi="Cambria"/>
        </w:rPr>
        <w:t xml:space="preserve">Assisting </w:t>
      </w:r>
      <w:r w:rsidR="000B4A9D" w:rsidRPr="003854C7">
        <w:rPr>
          <w:rFonts w:ascii="Cambria" w:hAnsi="Cambria"/>
        </w:rPr>
        <w:t xml:space="preserve">the </w:t>
      </w:r>
      <w:r w:rsidRPr="003854C7">
        <w:rPr>
          <w:rFonts w:ascii="Cambria" w:hAnsi="Cambria"/>
        </w:rPr>
        <w:t>Treasurer in financial reporting and strategy</w:t>
      </w:r>
    </w:p>
    <w:p w14:paraId="0996343D" w14:textId="12F761C8" w:rsidR="00387E6E" w:rsidRPr="003854C7" w:rsidRDefault="000B4A9D" w:rsidP="00432447">
      <w:pPr>
        <w:pStyle w:val="normal0"/>
        <w:numPr>
          <w:ilvl w:val="1"/>
          <w:numId w:val="38"/>
        </w:numPr>
        <w:pBdr>
          <w:top w:val="nil"/>
          <w:left w:val="nil"/>
          <w:bottom w:val="nil"/>
          <w:right w:val="nil"/>
          <w:between w:val="nil"/>
        </w:pBdr>
        <w:rPr>
          <w:rFonts w:ascii="Cambria" w:hAnsi="Cambria"/>
        </w:rPr>
      </w:pPr>
      <w:r w:rsidRPr="003854C7">
        <w:rPr>
          <w:rFonts w:ascii="Cambria" w:hAnsi="Cambria"/>
        </w:rPr>
        <w:t>If applicable, a</w:t>
      </w:r>
      <w:r w:rsidR="00387E6E" w:rsidRPr="003854C7">
        <w:rPr>
          <w:rFonts w:ascii="Cambria" w:hAnsi="Cambria"/>
        </w:rPr>
        <w:t xml:space="preserve">ssisting </w:t>
      </w:r>
      <w:r w:rsidRPr="003854C7">
        <w:rPr>
          <w:rFonts w:ascii="Cambria" w:hAnsi="Cambria"/>
        </w:rPr>
        <w:t xml:space="preserve">the </w:t>
      </w:r>
      <w:r w:rsidR="00387E6E" w:rsidRPr="003854C7">
        <w:rPr>
          <w:rFonts w:ascii="Cambria" w:hAnsi="Cambria"/>
        </w:rPr>
        <w:t>Executive Director with strategic initiatives as needed</w:t>
      </w:r>
    </w:p>
    <w:p w14:paraId="67BB8919" w14:textId="64F6C4B9" w:rsidR="00387E6E" w:rsidRPr="003854C7" w:rsidRDefault="000B4A9D" w:rsidP="00432447">
      <w:pPr>
        <w:pStyle w:val="normal0"/>
        <w:numPr>
          <w:ilvl w:val="0"/>
          <w:numId w:val="38"/>
        </w:numPr>
        <w:rPr>
          <w:rFonts w:ascii="Cambria" w:hAnsi="Cambria"/>
        </w:rPr>
      </w:pPr>
      <w:r w:rsidRPr="003854C7">
        <w:rPr>
          <w:rFonts w:ascii="Cambria" w:hAnsi="Cambria"/>
          <w:lang w:val="en-US"/>
        </w:rPr>
        <w:t xml:space="preserve">Administrative Team </w:t>
      </w:r>
      <w:r w:rsidR="00387E6E" w:rsidRPr="003854C7">
        <w:rPr>
          <w:rFonts w:ascii="Cambria" w:hAnsi="Cambria"/>
        </w:rPr>
        <w:t xml:space="preserve">Committees will not provide direct supervision of </w:t>
      </w:r>
      <w:r w:rsidRPr="003854C7">
        <w:rPr>
          <w:rFonts w:ascii="Cambria" w:hAnsi="Cambria"/>
        </w:rPr>
        <w:t>any staff.</w:t>
      </w:r>
    </w:p>
    <w:p w14:paraId="7EE6F9A7" w14:textId="30ED4DF7" w:rsidR="00690A12" w:rsidRPr="003854C7" w:rsidRDefault="00690A12" w:rsidP="00432447">
      <w:pPr>
        <w:pStyle w:val="normal0"/>
        <w:numPr>
          <w:ilvl w:val="0"/>
          <w:numId w:val="38"/>
        </w:numPr>
        <w:rPr>
          <w:rFonts w:ascii="Cambria" w:hAnsi="Cambria"/>
        </w:rPr>
      </w:pPr>
      <w:r w:rsidRPr="003854C7">
        <w:rPr>
          <w:rFonts w:ascii="Cambria" w:hAnsi="Cambria"/>
        </w:rPr>
        <w:t>The Administrative Team may appoint Church Planting specialist</w:t>
      </w:r>
      <w:r w:rsidR="0083313A" w:rsidRPr="003854C7">
        <w:rPr>
          <w:rFonts w:ascii="Cambria" w:hAnsi="Cambria"/>
        </w:rPr>
        <w:t>s to assist the Administrative T</w:t>
      </w:r>
      <w:r w:rsidRPr="003854C7">
        <w:rPr>
          <w:rFonts w:ascii="Cambria" w:hAnsi="Cambria"/>
        </w:rPr>
        <w:t xml:space="preserve">eam, a </w:t>
      </w:r>
      <w:r w:rsidR="00152E3D" w:rsidRPr="003854C7">
        <w:rPr>
          <w:rFonts w:ascii="Cambria" w:hAnsi="Cambria"/>
        </w:rPr>
        <w:t>Church Plant</w:t>
      </w:r>
      <w:r w:rsidRPr="003854C7">
        <w:rPr>
          <w:rFonts w:ascii="Cambria" w:hAnsi="Cambria"/>
        </w:rPr>
        <w:t xml:space="preserve">er, or a </w:t>
      </w:r>
      <w:r w:rsidR="00152E3D" w:rsidRPr="003854C7">
        <w:rPr>
          <w:rFonts w:ascii="Cambria" w:hAnsi="Cambria"/>
        </w:rPr>
        <w:t>Church Revitaliz</w:t>
      </w:r>
      <w:r w:rsidRPr="003854C7">
        <w:rPr>
          <w:rFonts w:ascii="Cambria" w:hAnsi="Cambria"/>
        </w:rPr>
        <w:t xml:space="preserve">er in their efforts. </w:t>
      </w:r>
    </w:p>
    <w:p w14:paraId="4C7CA5F0" w14:textId="77777777" w:rsidR="000B4A9D" w:rsidRPr="003854C7" w:rsidRDefault="000B4A9D" w:rsidP="000B4A9D">
      <w:pPr>
        <w:pStyle w:val="normal0"/>
        <w:rPr>
          <w:rFonts w:ascii="Cambria" w:hAnsi="Cambria"/>
        </w:rPr>
      </w:pPr>
    </w:p>
    <w:p w14:paraId="28C86FCE" w14:textId="77777777" w:rsidR="008D2C84" w:rsidRPr="003854C7" w:rsidRDefault="008D2C84" w:rsidP="000B4A9D">
      <w:pPr>
        <w:pStyle w:val="normal0"/>
        <w:rPr>
          <w:rFonts w:ascii="Cambria" w:hAnsi="Cambria"/>
        </w:rPr>
      </w:pPr>
    </w:p>
    <w:p w14:paraId="208784D0" w14:textId="211A8FF6" w:rsidR="00387E6E" w:rsidRPr="003854C7" w:rsidRDefault="00387E6E" w:rsidP="0031257B">
      <w:pPr>
        <w:pStyle w:val="Heading1"/>
      </w:pPr>
      <w:bookmarkStart w:id="46" w:name="_Toc473286198"/>
      <w:r w:rsidRPr="003854C7">
        <w:t xml:space="preserve">Article </w:t>
      </w:r>
      <w:r w:rsidR="00B47E39" w:rsidRPr="003854C7">
        <w:t>7</w:t>
      </w:r>
      <w:r w:rsidRPr="003854C7">
        <w:t xml:space="preserve"> - Staff</w:t>
      </w:r>
      <w:bookmarkEnd w:id="46"/>
    </w:p>
    <w:p w14:paraId="09FED54A" w14:textId="3A212C7F" w:rsidR="00387E6E" w:rsidRPr="003854C7" w:rsidRDefault="00387E6E" w:rsidP="00387E6E">
      <w:pPr>
        <w:pStyle w:val="normal0"/>
        <w:pBdr>
          <w:top w:val="nil"/>
          <w:left w:val="nil"/>
          <w:bottom w:val="nil"/>
          <w:right w:val="nil"/>
          <w:between w:val="nil"/>
        </w:pBdr>
        <w:rPr>
          <w:rFonts w:ascii="Cambria" w:hAnsi="Cambria"/>
        </w:rPr>
      </w:pPr>
      <w:r w:rsidRPr="003854C7">
        <w:rPr>
          <w:rFonts w:ascii="Cambria" w:hAnsi="Cambria"/>
        </w:rPr>
        <w:tab/>
      </w:r>
    </w:p>
    <w:p w14:paraId="319A9AAA" w14:textId="65F30011" w:rsidR="000B4A9D" w:rsidRPr="003854C7" w:rsidRDefault="00F5718E" w:rsidP="00432447">
      <w:pPr>
        <w:pStyle w:val="normal0"/>
        <w:numPr>
          <w:ilvl w:val="0"/>
          <w:numId w:val="39"/>
        </w:numPr>
        <w:pBdr>
          <w:top w:val="nil"/>
          <w:left w:val="nil"/>
          <w:bottom w:val="nil"/>
          <w:right w:val="nil"/>
          <w:between w:val="nil"/>
        </w:pBdr>
        <w:rPr>
          <w:rFonts w:ascii="Cambria" w:hAnsi="Cambria"/>
        </w:rPr>
      </w:pPr>
      <w:r w:rsidRPr="003854C7">
        <w:rPr>
          <w:rFonts w:ascii="Cambria" w:hAnsi="Cambria"/>
        </w:rPr>
        <w:t xml:space="preserve">The </w:t>
      </w:r>
      <w:r w:rsidR="001F475B" w:rsidRPr="003854C7">
        <w:rPr>
          <w:rFonts w:ascii="Cambria" w:hAnsi="Cambria"/>
        </w:rPr>
        <w:t>IPR Partnership</w:t>
      </w:r>
      <w:r w:rsidR="000B4A9D" w:rsidRPr="003854C7">
        <w:rPr>
          <w:rFonts w:ascii="Cambria" w:hAnsi="Cambria"/>
          <w:lang w:val="en-US"/>
        </w:rPr>
        <w:t xml:space="preserve"> may or may not hire staff to fulfill its mission and purpose.</w:t>
      </w:r>
    </w:p>
    <w:p w14:paraId="1049346E" w14:textId="2E93F699" w:rsidR="00387E6E" w:rsidRPr="003854C7" w:rsidRDefault="00387E6E" w:rsidP="00432447">
      <w:pPr>
        <w:pStyle w:val="normal0"/>
        <w:numPr>
          <w:ilvl w:val="0"/>
          <w:numId w:val="39"/>
        </w:numPr>
        <w:pBdr>
          <w:top w:val="nil"/>
          <w:left w:val="nil"/>
          <w:bottom w:val="nil"/>
          <w:right w:val="nil"/>
          <w:between w:val="nil"/>
        </w:pBdr>
        <w:rPr>
          <w:rFonts w:ascii="Cambria" w:hAnsi="Cambria"/>
        </w:rPr>
      </w:pPr>
      <w:r w:rsidRPr="003854C7">
        <w:rPr>
          <w:rFonts w:ascii="Cambria" w:hAnsi="Cambria"/>
        </w:rPr>
        <w:t xml:space="preserve">Paid employees </w:t>
      </w:r>
      <w:r w:rsidR="000B4A9D" w:rsidRPr="003854C7">
        <w:rPr>
          <w:rFonts w:ascii="Cambria" w:hAnsi="Cambria"/>
        </w:rPr>
        <w:t xml:space="preserve">are </w:t>
      </w:r>
      <w:r w:rsidRPr="003854C7">
        <w:rPr>
          <w:rFonts w:ascii="Cambria" w:hAnsi="Cambria"/>
        </w:rPr>
        <w:t xml:space="preserve">hired to carry out aspects of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rPr>
        <w:t>’s mission. The only difference between a staff member and a volunteer is that the staff member is paid.</w:t>
      </w:r>
    </w:p>
    <w:p w14:paraId="2C760CCD" w14:textId="77777777" w:rsidR="008D2C84" w:rsidRPr="003854C7" w:rsidRDefault="008D2C84" w:rsidP="0082319B">
      <w:pPr>
        <w:pStyle w:val="normal0"/>
        <w:pBdr>
          <w:top w:val="nil"/>
          <w:left w:val="nil"/>
          <w:bottom w:val="nil"/>
          <w:right w:val="nil"/>
          <w:between w:val="nil"/>
        </w:pBdr>
        <w:rPr>
          <w:rFonts w:ascii="Cambria" w:hAnsi="Cambria"/>
        </w:rPr>
      </w:pPr>
    </w:p>
    <w:p w14:paraId="5AD49F1B" w14:textId="77777777" w:rsidR="00690A12" w:rsidRPr="003854C7" w:rsidRDefault="00690A12" w:rsidP="0082319B">
      <w:pPr>
        <w:pStyle w:val="normal0"/>
        <w:pBdr>
          <w:top w:val="nil"/>
          <w:left w:val="nil"/>
          <w:bottom w:val="nil"/>
          <w:right w:val="nil"/>
          <w:between w:val="nil"/>
        </w:pBdr>
        <w:rPr>
          <w:rFonts w:ascii="Cambria" w:hAnsi="Cambria"/>
        </w:rPr>
      </w:pPr>
    </w:p>
    <w:p w14:paraId="77B3B97E" w14:textId="78A67B3A" w:rsidR="0082319B" w:rsidRPr="003854C7" w:rsidRDefault="0082319B" w:rsidP="0082319B">
      <w:pPr>
        <w:pStyle w:val="Heading1"/>
      </w:pPr>
      <w:bookmarkStart w:id="47" w:name="_Toc473286199"/>
      <w:r w:rsidRPr="003854C7">
        <w:t xml:space="preserve">Article 8 – Church Planters </w:t>
      </w:r>
      <w:r w:rsidR="00086924" w:rsidRPr="003854C7">
        <w:t>and</w:t>
      </w:r>
      <w:r w:rsidRPr="003854C7">
        <w:t xml:space="preserve"> Church Revitalizers</w:t>
      </w:r>
      <w:bookmarkEnd w:id="47"/>
    </w:p>
    <w:p w14:paraId="4CABD914" w14:textId="77777777" w:rsidR="0082319B" w:rsidRPr="003854C7" w:rsidRDefault="0082319B" w:rsidP="0082319B">
      <w:pPr>
        <w:pStyle w:val="normal0"/>
        <w:pBdr>
          <w:top w:val="nil"/>
          <w:left w:val="nil"/>
          <w:bottom w:val="nil"/>
          <w:right w:val="nil"/>
          <w:between w:val="nil"/>
        </w:pBdr>
        <w:rPr>
          <w:rFonts w:ascii="Cambria" w:hAnsi="Cambria"/>
        </w:rPr>
      </w:pPr>
    </w:p>
    <w:p w14:paraId="090A3CD4" w14:textId="68CC428B" w:rsidR="00D92B05" w:rsidRPr="003854C7" w:rsidRDefault="005263B7" w:rsidP="007F465B">
      <w:pPr>
        <w:pStyle w:val="Heading2"/>
      </w:pPr>
      <w:bookmarkStart w:id="48" w:name="_Toc473286200"/>
      <w:r w:rsidRPr="003854C7">
        <w:t>Section 1 – Definitions</w:t>
      </w:r>
      <w:bookmarkEnd w:id="48"/>
    </w:p>
    <w:p w14:paraId="7F21AACE" w14:textId="77777777" w:rsidR="00D92B05" w:rsidRPr="003854C7" w:rsidRDefault="00D92B05" w:rsidP="00D92B05">
      <w:pPr>
        <w:pStyle w:val="normal0"/>
        <w:pBdr>
          <w:top w:val="nil"/>
          <w:left w:val="nil"/>
          <w:bottom w:val="nil"/>
          <w:right w:val="nil"/>
          <w:between w:val="nil"/>
        </w:pBdr>
        <w:rPr>
          <w:rFonts w:ascii="Cambria" w:hAnsi="Cambria"/>
        </w:rPr>
      </w:pPr>
    </w:p>
    <w:p w14:paraId="4496D5B3" w14:textId="3ABE1A27" w:rsidR="00E65157" w:rsidRPr="003854C7" w:rsidRDefault="0083313A" w:rsidP="0083313A">
      <w:pPr>
        <w:pStyle w:val="normal0"/>
        <w:numPr>
          <w:ilvl w:val="0"/>
          <w:numId w:val="40"/>
        </w:numPr>
        <w:pBdr>
          <w:top w:val="nil"/>
          <w:left w:val="nil"/>
          <w:bottom w:val="nil"/>
          <w:right w:val="nil"/>
          <w:between w:val="nil"/>
        </w:pBdr>
        <w:rPr>
          <w:rFonts w:ascii="Cambria" w:hAnsi="Cambria"/>
        </w:rPr>
      </w:pPr>
      <w:r w:rsidRPr="003854C7">
        <w:rPr>
          <w:rFonts w:ascii="Cambria" w:hAnsi="Cambria"/>
          <w:lang w:val="en-US"/>
        </w:rPr>
        <w:t>A Church P</w:t>
      </w:r>
      <w:r w:rsidR="00E65157" w:rsidRPr="003854C7">
        <w:rPr>
          <w:rFonts w:ascii="Cambria" w:hAnsi="Cambria"/>
          <w:lang w:val="en-US"/>
        </w:rPr>
        <w:t xml:space="preserve">lant is a newly </w:t>
      </w:r>
      <w:r w:rsidR="00D92B05" w:rsidRPr="003854C7">
        <w:rPr>
          <w:rFonts w:ascii="Cambria" w:hAnsi="Cambria"/>
          <w:lang w:val="en-US"/>
        </w:rPr>
        <w:t>constituted</w:t>
      </w:r>
      <w:r w:rsidR="00E65157" w:rsidRPr="003854C7">
        <w:rPr>
          <w:rFonts w:ascii="Cambria" w:hAnsi="Cambria"/>
          <w:lang w:val="en-US"/>
        </w:rPr>
        <w:t xml:space="preserve"> </w:t>
      </w:r>
      <w:r w:rsidR="00AE2203" w:rsidRPr="003854C7">
        <w:rPr>
          <w:rFonts w:ascii="Cambria" w:hAnsi="Cambria"/>
          <w:lang w:val="en-US"/>
        </w:rPr>
        <w:t xml:space="preserve">gathering of baptized believers united in theology who covenant together </w:t>
      </w:r>
      <w:r w:rsidR="00CF347B" w:rsidRPr="003854C7">
        <w:rPr>
          <w:rFonts w:ascii="Cambria" w:hAnsi="Cambria"/>
          <w:lang w:val="en-US"/>
        </w:rPr>
        <w:t xml:space="preserve">and gather regularly </w:t>
      </w:r>
      <w:r w:rsidR="00AE2203" w:rsidRPr="003854C7">
        <w:rPr>
          <w:rFonts w:ascii="Cambria" w:hAnsi="Cambria"/>
          <w:lang w:val="en-US"/>
        </w:rPr>
        <w:t xml:space="preserve">to fulfill the Great Commission through the </w:t>
      </w:r>
      <w:r w:rsidRPr="003854C7">
        <w:rPr>
          <w:rFonts w:ascii="Cambria" w:hAnsi="Cambria"/>
          <w:lang w:val="en-US"/>
        </w:rPr>
        <w:t xml:space="preserve">right </w:t>
      </w:r>
      <w:r w:rsidR="00AE2203" w:rsidRPr="003854C7">
        <w:rPr>
          <w:rFonts w:ascii="Cambria" w:hAnsi="Cambria"/>
          <w:lang w:val="en-US"/>
        </w:rPr>
        <w:t xml:space="preserve">preaching of the word and the </w:t>
      </w:r>
      <w:r w:rsidR="00CF347B" w:rsidRPr="003854C7">
        <w:rPr>
          <w:rFonts w:ascii="Cambria" w:hAnsi="Cambria"/>
          <w:lang w:val="en-US"/>
        </w:rPr>
        <w:t>proper</w:t>
      </w:r>
      <w:r w:rsidR="00AE2203" w:rsidRPr="003854C7">
        <w:rPr>
          <w:rFonts w:ascii="Cambria" w:hAnsi="Cambria"/>
          <w:lang w:val="en-US"/>
        </w:rPr>
        <w:t xml:space="preserve"> practice of the ordinances. </w:t>
      </w:r>
    </w:p>
    <w:p w14:paraId="7C60943B" w14:textId="11BA7CBF" w:rsidR="00E65157" w:rsidRPr="003854C7" w:rsidRDefault="0083313A" w:rsidP="0083313A">
      <w:pPr>
        <w:pStyle w:val="normal0"/>
        <w:numPr>
          <w:ilvl w:val="0"/>
          <w:numId w:val="40"/>
        </w:numPr>
        <w:pBdr>
          <w:top w:val="nil"/>
          <w:left w:val="nil"/>
          <w:bottom w:val="nil"/>
          <w:right w:val="nil"/>
          <w:between w:val="nil"/>
        </w:pBdr>
        <w:rPr>
          <w:rFonts w:ascii="Cambria" w:hAnsi="Cambria"/>
        </w:rPr>
      </w:pPr>
      <w:r w:rsidRPr="003854C7">
        <w:rPr>
          <w:rFonts w:ascii="Cambria" w:hAnsi="Cambria"/>
          <w:lang w:val="en-US"/>
        </w:rPr>
        <w:t>A Church P</w:t>
      </w:r>
      <w:r w:rsidR="00E65157" w:rsidRPr="003854C7">
        <w:rPr>
          <w:rFonts w:ascii="Cambria" w:hAnsi="Cambria"/>
          <w:lang w:val="en-US"/>
        </w:rPr>
        <w:t xml:space="preserve">lant may include a replant, </w:t>
      </w:r>
      <w:r w:rsidR="00AE2203" w:rsidRPr="003854C7">
        <w:rPr>
          <w:rFonts w:ascii="Cambria" w:hAnsi="Cambria"/>
          <w:lang w:val="en-US"/>
        </w:rPr>
        <w:t xml:space="preserve">which is where a previous church passes away, and then after a period of time a new </w:t>
      </w:r>
      <w:r w:rsidR="00152E3D" w:rsidRPr="003854C7">
        <w:rPr>
          <w:rFonts w:ascii="Cambria" w:hAnsi="Cambria"/>
          <w:lang w:val="en-US"/>
        </w:rPr>
        <w:t>Church Plant</w:t>
      </w:r>
      <w:r w:rsidR="00AE2203" w:rsidRPr="003854C7">
        <w:rPr>
          <w:rFonts w:ascii="Cambria" w:hAnsi="Cambria"/>
          <w:lang w:val="en-US"/>
        </w:rPr>
        <w:t xml:space="preserve"> with different culture and </w:t>
      </w:r>
      <w:proofErr w:type="gramStart"/>
      <w:r w:rsidR="00AE2203" w:rsidRPr="003854C7">
        <w:rPr>
          <w:rFonts w:ascii="Cambria" w:hAnsi="Cambria"/>
          <w:lang w:val="en-US"/>
        </w:rPr>
        <w:t>often different</w:t>
      </w:r>
      <w:proofErr w:type="gramEnd"/>
      <w:r w:rsidR="00AE2203" w:rsidRPr="003854C7">
        <w:rPr>
          <w:rFonts w:ascii="Cambria" w:hAnsi="Cambria"/>
          <w:lang w:val="en-US"/>
        </w:rPr>
        <w:t xml:space="preserve"> leaders begins in the same building infrastructure.</w:t>
      </w:r>
    </w:p>
    <w:p w14:paraId="78C2E75E" w14:textId="486A5E6C" w:rsidR="00E65157" w:rsidRPr="003854C7" w:rsidRDefault="00E65157" w:rsidP="0083313A">
      <w:pPr>
        <w:pStyle w:val="normal0"/>
        <w:numPr>
          <w:ilvl w:val="0"/>
          <w:numId w:val="40"/>
        </w:numPr>
        <w:pBdr>
          <w:top w:val="nil"/>
          <w:left w:val="nil"/>
          <w:bottom w:val="nil"/>
          <w:right w:val="nil"/>
          <w:between w:val="nil"/>
        </w:pBdr>
        <w:rPr>
          <w:rFonts w:ascii="Cambria" w:hAnsi="Cambria"/>
        </w:rPr>
      </w:pPr>
      <w:r w:rsidRPr="003854C7">
        <w:rPr>
          <w:rFonts w:ascii="Cambria" w:hAnsi="Cambria"/>
          <w:lang w:val="en-US"/>
        </w:rPr>
        <w:t xml:space="preserve">A Church </w:t>
      </w:r>
      <w:r w:rsidR="00152E3D" w:rsidRPr="003854C7">
        <w:rPr>
          <w:rFonts w:ascii="Cambria" w:hAnsi="Cambria"/>
          <w:lang w:val="en-US"/>
        </w:rPr>
        <w:t>Revitaliz</w:t>
      </w:r>
      <w:r w:rsidRPr="003854C7">
        <w:rPr>
          <w:rFonts w:ascii="Cambria" w:hAnsi="Cambria"/>
          <w:lang w:val="en-US"/>
        </w:rPr>
        <w:t>ation</w:t>
      </w:r>
      <w:r w:rsidR="00AE2203" w:rsidRPr="003854C7">
        <w:rPr>
          <w:rFonts w:ascii="Cambria" w:hAnsi="Cambria"/>
          <w:lang w:val="en-US"/>
        </w:rPr>
        <w:t>, for purposes of this document,</w:t>
      </w:r>
      <w:r w:rsidRPr="003854C7">
        <w:rPr>
          <w:rFonts w:ascii="Cambria" w:hAnsi="Cambria"/>
          <w:lang w:val="en-US"/>
        </w:rPr>
        <w:t xml:space="preserve"> is a church that meets </w:t>
      </w:r>
      <w:r w:rsidRPr="003854C7">
        <w:rPr>
          <w:rFonts w:ascii="Cambria" w:hAnsi="Cambria"/>
        </w:rPr>
        <w:t xml:space="preserve">at least </w:t>
      </w:r>
      <w:r w:rsidR="009C08E2" w:rsidRPr="003854C7">
        <w:rPr>
          <w:rFonts w:ascii="Cambria" w:hAnsi="Cambria"/>
        </w:rPr>
        <w:t>three</w:t>
      </w:r>
      <w:r w:rsidRPr="003854C7">
        <w:rPr>
          <w:rFonts w:ascii="Cambria" w:hAnsi="Cambria"/>
        </w:rPr>
        <w:t xml:space="preserve"> of the following </w:t>
      </w:r>
      <w:r w:rsidR="00AE2203" w:rsidRPr="003854C7">
        <w:rPr>
          <w:rFonts w:ascii="Cambria" w:hAnsi="Cambria"/>
        </w:rPr>
        <w:t>criteria</w:t>
      </w:r>
      <w:r w:rsidRPr="003854C7">
        <w:rPr>
          <w:rFonts w:ascii="Cambria" w:hAnsi="Cambria"/>
        </w:rPr>
        <w:t>:</w:t>
      </w:r>
    </w:p>
    <w:p w14:paraId="6832FB48" w14:textId="465725B9" w:rsidR="00E65157" w:rsidRPr="003854C7" w:rsidRDefault="00E65157"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 xml:space="preserve">Declining </w:t>
      </w:r>
      <w:r w:rsidR="009C08E2" w:rsidRPr="003854C7">
        <w:rPr>
          <w:rFonts w:ascii="Cambria" w:hAnsi="Cambria"/>
        </w:rPr>
        <w:t>giving</w:t>
      </w:r>
      <w:r w:rsidRPr="003854C7">
        <w:rPr>
          <w:rFonts w:ascii="Cambria" w:hAnsi="Cambria"/>
        </w:rPr>
        <w:t xml:space="preserve"> over a </w:t>
      </w:r>
      <w:r w:rsidR="00AE2203" w:rsidRPr="003854C7">
        <w:rPr>
          <w:rFonts w:ascii="Cambria" w:hAnsi="Cambria"/>
        </w:rPr>
        <w:t>three-</w:t>
      </w:r>
      <w:r w:rsidRPr="003854C7">
        <w:rPr>
          <w:rFonts w:ascii="Cambria" w:hAnsi="Cambria"/>
        </w:rPr>
        <w:t>year period</w:t>
      </w:r>
    </w:p>
    <w:p w14:paraId="06DED5FF" w14:textId="32288F54" w:rsidR="00E65157" w:rsidRPr="003854C7" w:rsidRDefault="00E65157"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 xml:space="preserve">Declining attendance over a </w:t>
      </w:r>
      <w:r w:rsidR="00AE2203" w:rsidRPr="003854C7">
        <w:rPr>
          <w:rFonts w:ascii="Cambria" w:hAnsi="Cambria"/>
        </w:rPr>
        <w:t>three-</w:t>
      </w:r>
      <w:r w:rsidRPr="003854C7">
        <w:rPr>
          <w:rFonts w:ascii="Cambria" w:hAnsi="Cambria"/>
        </w:rPr>
        <w:t>year period</w:t>
      </w:r>
    </w:p>
    <w:p w14:paraId="2DC44D23" w14:textId="77777777" w:rsidR="00E65157" w:rsidRPr="003854C7" w:rsidRDefault="00E65157"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Inability to pay a senior pastor a full salary</w:t>
      </w:r>
    </w:p>
    <w:p w14:paraId="12132181" w14:textId="02F9057E" w:rsidR="00152E3D" w:rsidRPr="003854C7" w:rsidRDefault="00152E3D"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Average congregational age of 60 or above</w:t>
      </w:r>
    </w:p>
    <w:p w14:paraId="5ED005B7" w14:textId="77777777" w:rsidR="00E65157" w:rsidRPr="003854C7" w:rsidRDefault="00E65157"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Pastoral turnover rate of less than two years per senior pastor for the past five years</w:t>
      </w:r>
    </w:p>
    <w:p w14:paraId="6D781AB0" w14:textId="36EFEB70" w:rsidR="00E65157" w:rsidRPr="003854C7" w:rsidRDefault="00825CEB"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No senior pastor for over twelve months</w:t>
      </w:r>
    </w:p>
    <w:p w14:paraId="5FB6A48B" w14:textId="2D28037A" w:rsidR="00D92B05" w:rsidRPr="003854C7" w:rsidRDefault="00E65157" w:rsidP="0083313A">
      <w:pPr>
        <w:pStyle w:val="normal0"/>
        <w:numPr>
          <w:ilvl w:val="1"/>
          <w:numId w:val="40"/>
        </w:numPr>
        <w:pBdr>
          <w:top w:val="nil"/>
          <w:left w:val="nil"/>
          <w:bottom w:val="nil"/>
          <w:right w:val="nil"/>
          <w:between w:val="nil"/>
        </w:pBdr>
        <w:rPr>
          <w:rFonts w:ascii="Cambria" w:hAnsi="Cambria"/>
        </w:rPr>
      </w:pPr>
      <w:r w:rsidRPr="003854C7">
        <w:rPr>
          <w:rFonts w:ascii="Cambria" w:hAnsi="Cambria"/>
        </w:rPr>
        <w:t xml:space="preserve">Existing financial debt </w:t>
      </w:r>
      <w:r w:rsidR="00AE2203" w:rsidRPr="003854C7">
        <w:rPr>
          <w:rFonts w:ascii="Cambria" w:hAnsi="Cambria"/>
        </w:rPr>
        <w:t xml:space="preserve">or essential </w:t>
      </w:r>
      <w:r w:rsidR="00825CEB" w:rsidRPr="003854C7">
        <w:rPr>
          <w:rFonts w:ascii="Cambria" w:hAnsi="Cambria"/>
        </w:rPr>
        <w:t xml:space="preserve">property </w:t>
      </w:r>
      <w:r w:rsidR="00AE2203" w:rsidRPr="003854C7">
        <w:rPr>
          <w:rFonts w:ascii="Cambria" w:hAnsi="Cambria"/>
        </w:rPr>
        <w:t xml:space="preserve">repairs totalling </w:t>
      </w:r>
      <w:r w:rsidRPr="003854C7">
        <w:rPr>
          <w:rFonts w:ascii="Cambria" w:hAnsi="Cambria"/>
        </w:rPr>
        <w:t>over $100,000</w:t>
      </w:r>
    </w:p>
    <w:p w14:paraId="6744D903" w14:textId="77777777" w:rsidR="00FC33EC" w:rsidRPr="003854C7" w:rsidRDefault="00FC33EC" w:rsidP="00FC33EC">
      <w:pPr>
        <w:pStyle w:val="normal0"/>
        <w:pBdr>
          <w:top w:val="nil"/>
          <w:left w:val="nil"/>
          <w:bottom w:val="nil"/>
          <w:right w:val="nil"/>
          <w:between w:val="nil"/>
        </w:pBdr>
        <w:rPr>
          <w:rFonts w:ascii="Cambria" w:hAnsi="Cambria"/>
        </w:rPr>
      </w:pPr>
    </w:p>
    <w:p w14:paraId="3E309857" w14:textId="58191677" w:rsidR="00FC33EC" w:rsidRPr="003854C7" w:rsidRDefault="00FC33EC" w:rsidP="007F465B">
      <w:pPr>
        <w:pStyle w:val="Heading2"/>
      </w:pPr>
      <w:bookmarkStart w:id="49" w:name="_Toc473286201"/>
      <w:r w:rsidRPr="003854C7">
        <w:t>Section 2 – Expectations</w:t>
      </w:r>
      <w:bookmarkEnd w:id="49"/>
    </w:p>
    <w:p w14:paraId="57464778" w14:textId="77777777" w:rsidR="00FC33EC" w:rsidRPr="003854C7" w:rsidRDefault="00FC33EC" w:rsidP="00FC33EC">
      <w:pPr>
        <w:pStyle w:val="normal0"/>
        <w:pBdr>
          <w:top w:val="nil"/>
          <w:left w:val="nil"/>
          <w:bottom w:val="nil"/>
          <w:right w:val="nil"/>
          <w:between w:val="nil"/>
        </w:pBdr>
        <w:rPr>
          <w:rFonts w:ascii="Cambria" w:hAnsi="Cambria"/>
        </w:rPr>
      </w:pPr>
    </w:p>
    <w:p w14:paraId="5F896EB2" w14:textId="74903776" w:rsidR="00D92B05" w:rsidRPr="003854C7" w:rsidRDefault="00152E3D" w:rsidP="007E0A6B">
      <w:pPr>
        <w:pStyle w:val="normal0"/>
        <w:numPr>
          <w:ilvl w:val="0"/>
          <w:numId w:val="42"/>
        </w:numPr>
        <w:pBdr>
          <w:top w:val="nil"/>
          <w:left w:val="nil"/>
          <w:bottom w:val="nil"/>
          <w:right w:val="nil"/>
          <w:between w:val="nil"/>
        </w:pBdr>
        <w:rPr>
          <w:rFonts w:ascii="Cambria" w:hAnsi="Cambria"/>
        </w:rPr>
      </w:pPr>
      <w:r w:rsidRPr="003854C7">
        <w:rPr>
          <w:rFonts w:ascii="Cambria" w:hAnsi="Cambria"/>
          <w:lang w:val="en-US"/>
        </w:rPr>
        <w:t>Church P</w:t>
      </w:r>
      <w:r w:rsidR="00F145C0" w:rsidRPr="003854C7">
        <w:rPr>
          <w:rFonts w:ascii="Cambria" w:hAnsi="Cambria"/>
          <w:lang w:val="en-US"/>
        </w:rPr>
        <w:t xml:space="preserve">lanters </w:t>
      </w:r>
      <w:r w:rsidR="00810131" w:rsidRPr="003854C7">
        <w:rPr>
          <w:rFonts w:ascii="Cambria" w:hAnsi="Cambria"/>
          <w:lang w:val="en-US"/>
        </w:rPr>
        <w:t xml:space="preserve">and Church Revitalizers </w:t>
      </w:r>
      <w:r w:rsidR="00F145C0" w:rsidRPr="003854C7">
        <w:rPr>
          <w:rFonts w:ascii="Cambria" w:hAnsi="Cambria"/>
        </w:rPr>
        <w:t xml:space="preserve">supported by </w:t>
      </w:r>
      <w:r w:rsidR="00F5718E" w:rsidRPr="003854C7">
        <w:rPr>
          <w:rFonts w:ascii="Cambria" w:hAnsi="Cambria"/>
        </w:rPr>
        <w:t xml:space="preserve">the </w:t>
      </w:r>
      <w:r w:rsidR="001F475B" w:rsidRPr="003854C7">
        <w:rPr>
          <w:rFonts w:ascii="Cambria" w:hAnsi="Cambria"/>
        </w:rPr>
        <w:t>IPR Partnership</w:t>
      </w:r>
      <w:r w:rsidR="00F145C0" w:rsidRPr="003854C7">
        <w:rPr>
          <w:rFonts w:ascii="Cambria" w:hAnsi="Cambria"/>
          <w:lang w:val="en-US"/>
        </w:rPr>
        <w:t xml:space="preserve"> must </w:t>
      </w:r>
      <w:r w:rsidR="007E0A6B" w:rsidRPr="003854C7">
        <w:rPr>
          <w:rFonts w:ascii="Cambria" w:hAnsi="Cambria"/>
          <w:lang w:val="en-US"/>
        </w:rPr>
        <w:t xml:space="preserve">believe and </w:t>
      </w:r>
      <w:r w:rsidR="00F145C0" w:rsidRPr="003854C7">
        <w:rPr>
          <w:rFonts w:ascii="Cambria" w:hAnsi="Cambria"/>
          <w:lang w:val="en-US"/>
        </w:rPr>
        <w:t xml:space="preserve">adhere to the Articles of Faith in Article 2. Any exceptions to these Articles of Faith must be approved by the Administrative Team by a </w:t>
      </w:r>
      <w:r w:rsidR="00AE2203" w:rsidRPr="003854C7">
        <w:rPr>
          <w:rFonts w:ascii="Cambria" w:hAnsi="Cambria"/>
          <w:lang w:val="en-US"/>
        </w:rPr>
        <w:t>three-fourths</w:t>
      </w:r>
      <w:r w:rsidR="00F145C0" w:rsidRPr="003854C7">
        <w:rPr>
          <w:rFonts w:ascii="Cambria" w:hAnsi="Cambria"/>
          <w:lang w:val="en-US"/>
        </w:rPr>
        <w:t xml:space="preserve"> vote</w:t>
      </w:r>
      <w:r w:rsidR="00E64922" w:rsidRPr="003854C7">
        <w:rPr>
          <w:rFonts w:ascii="Cambria" w:hAnsi="Cambria"/>
          <w:lang w:val="en-US"/>
        </w:rPr>
        <w:t xml:space="preserve"> of those members present and voting</w:t>
      </w:r>
      <w:r w:rsidR="00F145C0" w:rsidRPr="003854C7">
        <w:rPr>
          <w:rFonts w:ascii="Cambria" w:hAnsi="Cambria"/>
          <w:lang w:val="en-US"/>
        </w:rPr>
        <w:t xml:space="preserve">. </w:t>
      </w:r>
    </w:p>
    <w:p w14:paraId="2F091659" w14:textId="6CF7DC0B" w:rsidR="00D92B05" w:rsidRPr="003854C7" w:rsidRDefault="00152E3D" w:rsidP="007E0A6B">
      <w:pPr>
        <w:pStyle w:val="normal0"/>
        <w:numPr>
          <w:ilvl w:val="0"/>
          <w:numId w:val="42"/>
        </w:numPr>
        <w:pBdr>
          <w:top w:val="nil"/>
          <w:left w:val="nil"/>
          <w:bottom w:val="nil"/>
          <w:right w:val="nil"/>
          <w:between w:val="nil"/>
        </w:pBdr>
        <w:rPr>
          <w:rFonts w:ascii="Cambria" w:hAnsi="Cambria"/>
        </w:rPr>
      </w:pPr>
      <w:r w:rsidRPr="003854C7">
        <w:rPr>
          <w:rFonts w:ascii="Cambria" w:hAnsi="Cambria"/>
          <w:lang w:val="en-US"/>
        </w:rPr>
        <w:t>A prospective Church P</w:t>
      </w:r>
      <w:r w:rsidR="0082319B" w:rsidRPr="003854C7">
        <w:rPr>
          <w:rFonts w:ascii="Cambria" w:hAnsi="Cambria"/>
          <w:lang w:val="en-US"/>
        </w:rPr>
        <w:t xml:space="preserve">lanter </w:t>
      </w:r>
      <w:r w:rsidR="00825CEB" w:rsidRPr="003854C7">
        <w:rPr>
          <w:rFonts w:ascii="Cambria" w:hAnsi="Cambria"/>
          <w:lang w:val="en-US"/>
        </w:rPr>
        <w:t xml:space="preserve">or Church Revitalizer </w:t>
      </w:r>
      <w:r w:rsidR="0082319B" w:rsidRPr="003854C7">
        <w:rPr>
          <w:rFonts w:ascii="Cambria" w:hAnsi="Cambria"/>
          <w:lang w:val="en-US"/>
        </w:rPr>
        <w:t>must have the support of his sending church</w:t>
      </w:r>
      <w:r w:rsidR="00F145C0" w:rsidRPr="003854C7">
        <w:rPr>
          <w:rFonts w:ascii="Cambria" w:hAnsi="Cambria"/>
          <w:lang w:val="en-US"/>
        </w:rPr>
        <w:t xml:space="preserve"> (as represented </w:t>
      </w:r>
      <w:r w:rsidR="008B130C" w:rsidRPr="003854C7">
        <w:rPr>
          <w:rFonts w:ascii="Cambria" w:hAnsi="Cambria"/>
          <w:lang w:val="en-US"/>
        </w:rPr>
        <w:t>by the individual</w:t>
      </w:r>
      <w:r w:rsidR="00825CEB" w:rsidRPr="003854C7">
        <w:rPr>
          <w:rFonts w:ascii="Cambria" w:hAnsi="Cambria"/>
          <w:lang w:val="en-US"/>
        </w:rPr>
        <w:t xml:space="preserve"> from </w:t>
      </w:r>
      <w:r w:rsidR="00F145C0" w:rsidRPr="003854C7">
        <w:rPr>
          <w:rFonts w:ascii="Cambria" w:hAnsi="Cambria"/>
          <w:lang w:val="en-US"/>
        </w:rPr>
        <w:t>the sending church’s leadership</w:t>
      </w:r>
      <w:r w:rsidRPr="003854C7">
        <w:rPr>
          <w:rFonts w:ascii="Cambria" w:hAnsi="Cambria"/>
          <w:lang w:val="en-US"/>
        </w:rPr>
        <w:t xml:space="preserve"> on the Administrative Team</w:t>
      </w:r>
      <w:r w:rsidR="00F145C0" w:rsidRPr="003854C7">
        <w:rPr>
          <w:rFonts w:ascii="Cambria" w:hAnsi="Cambria"/>
          <w:lang w:val="en-US"/>
        </w:rPr>
        <w:t>)</w:t>
      </w:r>
      <w:r w:rsidR="0082319B" w:rsidRPr="003854C7">
        <w:rPr>
          <w:rFonts w:ascii="Cambria" w:hAnsi="Cambria"/>
          <w:lang w:val="en-US"/>
        </w:rPr>
        <w:t xml:space="preserve"> in order to receive any </w:t>
      </w:r>
      <w:r w:rsidR="00CF347B" w:rsidRPr="003854C7">
        <w:rPr>
          <w:rFonts w:ascii="Cambria" w:hAnsi="Cambria"/>
          <w:lang w:val="en-US"/>
        </w:rPr>
        <w:t xml:space="preserve">initial </w:t>
      </w:r>
      <w:r w:rsidR="0082319B" w:rsidRPr="003854C7">
        <w:rPr>
          <w:rFonts w:ascii="Cambria" w:hAnsi="Cambria"/>
          <w:lang w:val="en-US"/>
        </w:rPr>
        <w:t xml:space="preserve">funds from </w:t>
      </w:r>
      <w:r w:rsidR="00F5718E" w:rsidRPr="003854C7">
        <w:rPr>
          <w:rFonts w:ascii="Cambria" w:hAnsi="Cambria"/>
          <w:lang w:val="en-US"/>
        </w:rPr>
        <w:t xml:space="preserve">the </w:t>
      </w:r>
      <w:r w:rsidR="001F475B" w:rsidRPr="003854C7">
        <w:rPr>
          <w:rFonts w:ascii="Cambria" w:hAnsi="Cambria"/>
          <w:lang w:val="en-US"/>
        </w:rPr>
        <w:t>IPR Partnership</w:t>
      </w:r>
      <w:r w:rsidR="0082319B" w:rsidRPr="003854C7">
        <w:rPr>
          <w:rFonts w:ascii="Cambria" w:hAnsi="Cambria"/>
          <w:lang w:val="en-US"/>
        </w:rPr>
        <w:t>.</w:t>
      </w:r>
      <w:r w:rsidR="008B130C" w:rsidRPr="003854C7">
        <w:rPr>
          <w:rFonts w:ascii="Cambria" w:hAnsi="Cambria"/>
          <w:lang w:val="en-US"/>
        </w:rPr>
        <w:t xml:space="preserve"> That is to say, for any initial funds to be distributed to the church planter </w:t>
      </w:r>
      <w:r w:rsidR="00CF347B" w:rsidRPr="003854C7">
        <w:rPr>
          <w:rFonts w:ascii="Cambria" w:hAnsi="Cambria"/>
          <w:lang w:val="en-US"/>
        </w:rPr>
        <w:t>or</w:t>
      </w:r>
      <w:r w:rsidR="008B130C" w:rsidRPr="003854C7">
        <w:rPr>
          <w:rFonts w:ascii="Cambria" w:hAnsi="Cambria"/>
          <w:lang w:val="en-US"/>
        </w:rPr>
        <w:t xml:space="preserve"> church revitalizer, the representative from the sending church must not be initially opposed to the Plant or Revitalization proposal, regardless of whether there is a three-fourths majority vote. </w:t>
      </w:r>
    </w:p>
    <w:p w14:paraId="69E5D38F" w14:textId="6B27727A" w:rsidR="000B4A9D" w:rsidRPr="003854C7" w:rsidRDefault="0082319B" w:rsidP="007E0A6B">
      <w:pPr>
        <w:pStyle w:val="normal0"/>
        <w:numPr>
          <w:ilvl w:val="0"/>
          <w:numId w:val="42"/>
        </w:numPr>
        <w:pBdr>
          <w:top w:val="nil"/>
          <w:left w:val="nil"/>
          <w:bottom w:val="nil"/>
          <w:right w:val="nil"/>
          <w:between w:val="nil"/>
        </w:pBdr>
        <w:rPr>
          <w:rFonts w:ascii="Cambria" w:hAnsi="Cambria"/>
        </w:rPr>
      </w:pPr>
      <w:r w:rsidRPr="003854C7">
        <w:rPr>
          <w:rFonts w:ascii="Cambria" w:hAnsi="Cambria"/>
        </w:rPr>
        <w:t xml:space="preserve">Church Plants </w:t>
      </w:r>
      <w:r w:rsidR="00825CEB" w:rsidRPr="003854C7">
        <w:rPr>
          <w:rFonts w:ascii="Cambria" w:hAnsi="Cambria"/>
        </w:rPr>
        <w:t xml:space="preserve">and Church Revitalizations </w:t>
      </w:r>
      <w:r w:rsidRPr="003854C7">
        <w:rPr>
          <w:rFonts w:ascii="Cambria" w:hAnsi="Cambria"/>
        </w:rPr>
        <w:t xml:space="preserve">supported by </w:t>
      </w:r>
      <w:r w:rsidR="00F5718E" w:rsidRPr="003854C7">
        <w:rPr>
          <w:rFonts w:ascii="Cambria" w:hAnsi="Cambria"/>
        </w:rPr>
        <w:t xml:space="preserve">the </w:t>
      </w:r>
      <w:r w:rsidR="001F475B" w:rsidRPr="003854C7">
        <w:rPr>
          <w:rFonts w:ascii="Cambria" w:hAnsi="Cambria"/>
        </w:rPr>
        <w:t>IPR Partnership</w:t>
      </w:r>
      <w:r w:rsidRPr="003854C7">
        <w:rPr>
          <w:rFonts w:ascii="Cambria" w:hAnsi="Cambria"/>
          <w:lang w:val="en-US"/>
        </w:rPr>
        <w:t xml:space="preserve"> are </w:t>
      </w:r>
      <w:r w:rsidR="00A4776F" w:rsidRPr="003854C7">
        <w:rPr>
          <w:rFonts w:ascii="Cambria" w:hAnsi="Cambria"/>
          <w:lang w:val="en-US"/>
        </w:rPr>
        <w:t>welcome</w:t>
      </w:r>
      <w:r w:rsidRPr="003854C7">
        <w:rPr>
          <w:rFonts w:ascii="Cambria" w:hAnsi="Cambria"/>
          <w:lang w:val="en-US"/>
        </w:rPr>
        <w:t xml:space="preserve"> to join the </w:t>
      </w:r>
      <w:r w:rsidR="008E790F" w:rsidRPr="003854C7">
        <w:rPr>
          <w:rFonts w:ascii="Cambria" w:hAnsi="Cambria"/>
          <w:lang w:val="en-US"/>
        </w:rPr>
        <w:t>Partnership</w:t>
      </w:r>
      <w:r w:rsidRPr="003854C7">
        <w:rPr>
          <w:rFonts w:ascii="Cambria" w:hAnsi="Cambria"/>
          <w:lang w:val="en-US"/>
        </w:rPr>
        <w:t xml:space="preserve"> </w:t>
      </w:r>
      <w:r w:rsidR="00A4776F" w:rsidRPr="003854C7">
        <w:rPr>
          <w:rFonts w:ascii="Cambria" w:hAnsi="Cambria"/>
          <w:lang w:val="en-US"/>
        </w:rPr>
        <w:t>when they are financially able.</w:t>
      </w:r>
    </w:p>
    <w:p w14:paraId="7BC1763F" w14:textId="47E25096" w:rsidR="00CF347B" w:rsidRPr="003854C7" w:rsidRDefault="00CF347B" w:rsidP="007E0A6B">
      <w:pPr>
        <w:pStyle w:val="normal0"/>
        <w:numPr>
          <w:ilvl w:val="0"/>
          <w:numId w:val="42"/>
        </w:numPr>
        <w:pBdr>
          <w:top w:val="nil"/>
          <w:left w:val="nil"/>
          <w:bottom w:val="nil"/>
          <w:right w:val="nil"/>
          <w:between w:val="nil"/>
        </w:pBdr>
        <w:rPr>
          <w:rFonts w:ascii="Cambria" w:hAnsi="Cambria"/>
        </w:rPr>
      </w:pPr>
      <w:r w:rsidRPr="003854C7">
        <w:rPr>
          <w:rFonts w:ascii="Cambria" w:hAnsi="Cambria"/>
          <w:lang w:val="en-US"/>
        </w:rPr>
        <w:t xml:space="preserve">Church Plants and </w:t>
      </w:r>
    </w:p>
    <w:p w14:paraId="47D5E9F7" w14:textId="77777777" w:rsidR="008D2C84" w:rsidRPr="003854C7" w:rsidRDefault="008D2C84" w:rsidP="000B4A9D">
      <w:pPr>
        <w:pStyle w:val="normal0"/>
        <w:pBdr>
          <w:top w:val="nil"/>
          <w:left w:val="nil"/>
          <w:bottom w:val="nil"/>
          <w:right w:val="nil"/>
          <w:between w:val="nil"/>
        </w:pBdr>
        <w:ind w:left="360"/>
        <w:rPr>
          <w:rFonts w:ascii="Cambria" w:hAnsi="Cambria"/>
        </w:rPr>
      </w:pPr>
    </w:p>
    <w:p w14:paraId="0458466D" w14:textId="298528D1" w:rsidR="00432447" w:rsidRPr="003854C7" w:rsidRDefault="001D59A1" w:rsidP="001D59A1">
      <w:pPr>
        <w:pStyle w:val="Heading1"/>
      </w:pPr>
      <w:bookmarkStart w:id="50" w:name="_Toc473286202"/>
      <w:r w:rsidRPr="003854C7">
        <w:t>Article 9 - Contracts, Checks, Deposits and Funds</w:t>
      </w:r>
      <w:bookmarkEnd w:id="50"/>
    </w:p>
    <w:p w14:paraId="04F37D90" w14:textId="77777777" w:rsidR="001D59A1" w:rsidRPr="003854C7" w:rsidRDefault="001D59A1" w:rsidP="001D59A1">
      <w:pPr>
        <w:pStyle w:val="normal0"/>
        <w:rPr>
          <w:rFonts w:ascii="Cambria" w:hAnsi="Cambria"/>
          <w:lang w:val="en-US"/>
        </w:rPr>
      </w:pPr>
    </w:p>
    <w:p w14:paraId="7859B323" w14:textId="7B9AB78A" w:rsidR="001D59A1" w:rsidRPr="003854C7" w:rsidRDefault="001D59A1" w:rsidP="007E0A6B">
      <w:pPr>
        <w:pStyle w:val="normal0"/>
        <w:numPr>
          <w:ilvl w:val="0"/>
          <w:numId w:val="44"/>
        </w:numPr>
        <w:rPr>
          <w:rFonts w:ascii="Cambria" w:hAnsi="Cambria"/>
          <w:lang w:val="en-US"/>
        </w:rPr>
      </w:pPr>
      <w:r w:rsidRPr="003854C7">
        <w:rPr>
          <w:rFonts w:ascii="Cambria" w:hAnsi="Cambria"/>
          <w:lang w:val="en-US"/>
        </w:rPr>
        <w:t>Contracts. The Administrative Team may authorize, by general resolution, a Director or Directors, an agent or agents, in addition to persons authorized by these By-laws to enter into any contract on behalf of the Corporation.</w:t>
      </w:r>
    </w:p>
    <w:p w14:paraId="6768BED8" w14:textId="46828FC0" w:rsidR="001D59A1" w:rsidRPr="003854C7" w:rsidRDefault="001D59A1" w:rsidP="007E0A6B">
      <w:pPr>
        <w:pStyle w:val="normal0"/>
        <w:numPr>
          <w:ilvl w:val="0"/>
          <w:numId w:val="44"/>
        </w:numPr>
        <w:rPr>
          <w:rFonts w:ascii="Cambria" w:hAnsi="Cambria"/>
          <w:lang w:val="en-US"/>
        </w:rPr>
      </w:pPr>
      <w:r w:rsidRPr="003854C7">
        <w:rPr>
          <w:rFonts w:ascii="Cambria" w:hAnsi="Cambria"/>
          <w:lang w:val="en-US"/>
        </w:rPr>
        <w:t xml:space="preserve">Checks, Drafts and Orders of Payment. All checks, drafts, notes, or orders of payment or other evidence of indebtedness issued in the name of the Corporation shall be signed by the Officer or </w:t>
      </w:r>
      <w:r w:rsidR="007F465B" w:rsidRPr="003854C7">
        <w:rPr>
          <w:rFonts w:ascii="Cambria" w:hAnsi="Cambria"/>
          <w:lang w:val="en-US"/>
        </w:rPr>
        <w:t xml:space="preserve">Administrative Team </w:t>
      </w:r>
      <w:r w:rsidRPr="003854C7">
        <w:rPr>
          <w:rFonts w:ascii="Cambria" w:hAnsi="Cambria"/>
          <w:lang w:val="en-US"/>
        </w:rPr>
        <w:t xml:space="preserve">agent such as the </w:t>
      </w:r>
      <w:r w:rsidR="007F465B" w:rsidRPr="003854C7">
        <w:rPr>
          <w:rFonts w:ascii="Cambria" w:hAnsi="Cambria"/>
          <w:lang w:val="en-US"/>
        </w:rPr>
        <w:t>Administrative Team</w:t>
      </w:r>
      <w:r w:rsidRPr="003854C7">
        <w:rPr>
          <w:rFonts w:ascii="Cambria" w:hAnsi="Cambria"/>
          <w:lang w:val="en-US"/>
        </w:rPr>
        <w:t xml:space="preserve"> may from time to time designate by general resolution of the </w:t>
      </w:r>
      <w:r w:rsidR="007F465B" w:rsidRPr="003854C7">
        <w:rPr>
          <w:rFonts w:ascii="Cambria" w:hAnsi="Cambria"/>
          <w:lang w:val="en-US"/>
        </w:rPr>
        <w:t>Administrative Team</w:t>
      </w:r>
      <w:r w:rsidRPr="003854C7">
        <w:rPr>
          <w:rFonts w:ascii="Cambria" w:hAnsi="Cambria"/>
          <w:lang w:val="en-US"/>
        </w:rPr>
        <w:t>.</w:t>
      </w:r>
    </w:p>
    <w:p w14:paraId="7C3EA17E" w14:textId="01AE8D9A" w:rsidR="001D59A1" w:rsidRPr="003854C7" w:rsidRDefault="001D59A1" w:rsidP="007E0A6B">
      <w:pPr>
        <w:pStyle w:val="normal0"/>
        <w:numPr>
          <w:ilvl w:val="0"/>
          <w:numId w:val="44"/>
        </w:numPr>
        <w:rPr>
          <w:rFonts w:ascii="Cambria" w:hAnsi="Cambria"/>
          <w:lang w:val="en-US"/>
        </w:rPr>
      </w:pPr>
      <w:r w:rsidRPr="003854C7">
        <w:rPr>
          <w:rFonts w:ascii="Cambria" w:hAnsi="Cambria"/>
          <w:lang w:val="en-US"/>
        </w:rPr>
        <w:t>Deposits. All funds of the Corporation shall be deposited from time to time to the credit of the Corporation in</w:t>
      </w:r>
      <w:r w:rsidR="00180F45" w:rsidRPr="003854C7">
        <w:rPr>
          <w:rFonts w:ascii="Cambria" w:hAnsi="Cambria"/>
          <w:lang w:val="en-US"/>
        </w:rPr>
        <w:t xml:space="preserve"> such banks, trust companies, or</w:t>
      </w:r>
      <w:r w:rsidRPr="003854C7">
        <w:rPr>
          <w:rFonts w:ascii="Cambria" w:hAnsi="Cambria"/>
          <w:lang w:val="en-US"/>
        </w:rPr>
        <w:t xml:space="preserve"> other depositories as the </w:t>
      </w:r>
      <w:r w:rsidR="007F465B" w:rsidRPr="003854C7">
        <w:rPr>
          <w:rFonts w:ascii="Cambria" w:hAnsi="Cambria"/>
          <w:lang w:val="en-US"/>
        </w:rPr>
        <w:t xml:space="preserve">Administrative Team </w:t>
      </w:r>
      <w:r w:rsidRPr="003854C7">
        <w:rPr>
          <w:rFonts w:ascii="Cambria" w:hAnsi="Cambria"/>
          <w:lang w:val="en-US"/>
        </w:rPr>
        <w:t>may designate.</w:t>
      </w:r>
    </w:p>
    <w:p w14:paraId="188FE181" w14:textId="08BC25AF" w:rsidR="001D59A1" w:rsidRPr="003854C7" w:rsidRDefault="001D59A1" w:rsidP="007E0A6B">
      <w:pPr>
        <w:pStyle w:val="normal0"/>
        <w:numPr>
          <w:ilvl w:val="0"/>
          <w:numId w:val="44"/>
        </w:numPr>
        <w:rPr>
          <w:rFonts w:ascii="Cambria" w:hAnsi="Cambria"/>
          <w:lang w:val="en-US"/>
        </w:rPr>
      </w:pPr>
      <w:r w:rsidRPr="003854C7">
        <w:rPr>
          <w:rFonts w:ascii="Cambria" w:hAnsi="Cambria"/>
          <w:lang w:val="en-US"/>
        </w:rPr>
        <w:t xml:space="preserve">Gifts. The </w:t>
      </w:r>
      <w:r w:rsidR="007F465B" w:rsidRPr="003854C7">
        <w:rPr>
          <w:rFonts w:ascii="Cambria" w:hAnsi="Cambria"/>
          <w:lang w:val="en-US"/>
        </w:rPr>
        <w:t>Administrative Team members</w:t>
      </w:r>
      <w:r w:rsidRPr="003854C7">
        <w:rPr>
          <w:rFonts w:ascii="Cambria" w:hAnsi="Cambria"/>
          <w:lang w:val="en-US"/>
        </w:rPr>
        <w:t>, collectively or individually, any officer or designated agent may accept gifts, contributions, bequests, or devise of any property on behalf of the Corporation.</w:t>
      </w:r>
    </w:p>
    <w:p w14:paraId="62CAE33C" w14:textId="294D869A" w:rsidR="001D59A1" w:rsidRPr="003854C7" w:rsidRDefault="001D59A1" w:rsidP="007E0A6B">
      <w:pPr>
        <w:pStyle w:val="normal0"/>
        <w:numPr>
          <w:ilvl w:val="0"/>
          <w:numId w:val="44"/>
        </w:numPr>
        <w:rPr>
          <w:rFonts w:ascii="Cambria" w:hAnsi="Cambria"/>
          <w:lang w:val="en-US"/>
        </w:rPr>
      </w:pPr>
      <w:r w:rsidRPr="003854C7">
        <w:rPr>
          <w:rFonts w:ascii="Cambria" w:hAnsi="Cambria"/>
          <w:lang w:val="en-US"/>
        </w:rPr>
        <w:t xml:space="preserve">Loans. No </w:t>
      </w:r>
      <w:r w:rsidR="007F465B" w:rsidRPr="003854C7">
        <w:rPr>
          <w:rFonts w:ascii="Cambria" w:hAnsi="Cambria"/>
          <w:lang w:val="en-US"/>
        </w:rPr>
        <w:t>Administrative Team member</w:t>
      </w:r>
      <w:r w:rsidRPr="003854C7">
        <w:rPr>
          <w:rFonts w:ascii="Cambria" w:hAnsi="Cambria"/>
          <w:lang w:val="en-US"/>
        </w:rPr>
        <w:t xml:space="preserve">, Officer or agent shall </w:t>
      </w:r>
      <w:r w:rsidR="00180F45" w:rsidRPr="003854C7">
        <w:rPr>
          <w:rFonts w:ascii="Cambria" w:hAnsi="Cambria"/>
          <w:lang w:val="en-US"/>
        </w:rPr>
        <w:t>have the authority, on behalf of</w:t>
      </w:r>
      <w:r w:rsidRPr="003854C7">
        <w:rPr>
          <w:rFonts w:ascii="Cambria" w:hAnsi="Cambria"/>
          <w:lang w:val="en-US"/>
        </w:rPr>
        <w:t xml:space="preserve"> the Corporation, to enter into a loan or any other contract of indebtedness except by unanimous vote in a specific resolution of the </w:t>
      </w:r>
      <w:r w:rsidR="007F465B" w:rsidRPr="003854C7">
        <w:rPr>
          <w:rFonts w:ascii="Cambria" w:hAnsi="Cambria"/>
          <w:lang w:val="en-US"/>
        </w:rPr>
        <w:t>Administrative Team</w:t>
      </w:r>
      <w:r w:rsidRPr="003854C7">
        <w:rPr>
          <w:rFonts w:ascii="Cambria" w:hAnsi="Cambria"/>
          <w:lang w:val="en-US"/>
        </w:rPr>
        <w:t>. The authority designated by this provision shall be limited to a single and specific instance.</w:t>
      </w:r>
    </w:p>
    <w:p w14:paraId="3670D66E" w14:textId="77777777" w:rsidR="001D59A1" w:rsidRPr="00E80D5A" w:rsidRDefault="001D59A1" w:rsidP="000B4A9D">
      <w:pPr>
        <w:pStyle w:val="normal0"/>
        <w:pBdr>
          <w:top w:val="nil"/>
          <w:left w:val="nil"/>
          <w:bottom w:val="nil"/>
          <w:right w:val="nil"/>
          <w:between w:val="nil"/>
        </w:pBdr>
        <w:ind w:left="360"/>
        <w:rPr>
          <w:rFonts w:ascii="Cambria" w:hAnsi="Cambria"/>
        </w:rPr>
      </w:pPr>
      <w:bookmarkStart w:id="51" w:name="_GoBack"/>
      <w:bookmarkEnd w:id="51"/>
    </w:p>
    <w:p w14:paraId="012E9921" w14:textId="631AE84B" w:rsidR="00432447" w:rsidRPr="00E80D5A" w:rsidRDefault="00432447" w:rsidP="00432447">
      <w:pPr>
        <w:pStyle w:val="Heading1"/>
        <w:rPr>
          <w:lang w:val="en"/>
        </w:rPr>
      </w:pPr>
      <w:bookmarkStart w:id="52" w:name="_Toc473286203"/>
      <w:r w:rsidRPr="00E80D5A">
        <w:t xml:space="preserve">Article </w:t>
      </w:r>
      <w:r w:rsidR="001D59A1" w:rsidRPr="00E80D5A">
        <w:t>10</w:t>
      </w:r>
      <w:r w:rsidRPr="00E80D5A">
        <w:t xml:space="preserve"> </w:t>
      </w:r>
      <w:r w:rsidR="00C75172" w:rsidRPr="00E80D5A">
        <w:t>–</w:t>
      </w:r>
      <w:r w:rsidRPr="00E80D5A">
        <w:t xml:space="preserve"> </w:t>
      </w:r>
      <w:r w:rsidR="00C75172" w:rsidRPr="00E80D5A">
        <w:t xml:space="preserve">Non Profit Status, </w:t>
      </w:r>
      <w:r w:rsidR="001D59A1" w:rsidRPr="00E80D5A">
        <w:rPr>
          <w:lang w:val="en"/>
        </w:rPr>
        <w:t>Prohibition Against Sharing in Corporate Earnings</w:t>
      </w:r>
      <w:r w:rsidR="00C75172" w:rsidRPr="00E80D5A">
        <w:rPr>
          <w:lang w:val="en"/>
        </w:rPr>
        <w:t xml:space="preserve">, and </w:t>
      </w:r>
      <w:r w:rsidR="001D59A1" w:rsidRPr="00E80D5A">
        <w:rPr>
          <w:lang w:val="en"/>
        </w:rPr>
        <w:t>Dissolution</w:t>
      </w:r>
      <w:bookmarkEnd w:id="52"/>
    </w:p>
    <w:p w14:paraId="66C89BE6" w14:textId="77777777" w:rsidR="001D59A1" w:rsidRPr="00E80D5A" w:rsidRDefault="001D59A1" w:rsidP="001D59A1">
      <w:pPr>
        <w:pStyle w:val="normal0"/>
        <w:pBdr>
          <w:top w:val="nil"/>
          <w:left w:val="nil"/>
          <w:bottom w:val="nil"/>
          <w:right w:val="nil"/>
          <w:between w:val="nil"/>
        </w:pBdr>
        <w:rPr>
          <w:rFonts w:ascii="Cambria" w:hAnsi="Cambria"/>
        </w:rPr>
      </w:pPr>
    </w:p>
    <w:p w14:paraId="3D95BF07" w14:textId="4A42EF37" w:rsidR="00C75172" w:rsidRPr="00E80D5A" w:rsidRDefault="00C75172" w:rsidP="00C75172">
      <w:pPr>
        <w:pStyle w:val="Heading2"/>
      </w:pPr>
      <w:bookmarkStart w:id="53" w:name="_Toc473286204"/>
      <w:r w:rsidRPr="00E80D5A">
        <w:t>Section 1 - Non-profit Status</w:t>
      </w:r>
      <w:bookmarkEnd w:id="53"/>
      <w:r w:rsidRPr="00E80D5A">
        <w:t xml:space="preserve"> </w:t>
      </w:r>
    </w:p>
    <w:p w14:paraId="2B00E78A" w14:textId="77777777" w:rsidR="00C75172" w:rsidRPr="00E80D5A" w:rsidRDefault="00C75172" w:rsidP="00C75172">
      <w:pPr>
        <w:pStyle w:val="normal0"/>
        <w:pBdr>
          <w:top w:val="nil"/>
          <w:left w:val="nil"/>
          <w:bottom w:val="nil"/>
          <w:right w:val="nil"/>
          <w:between w:val="nil"/>
        </w:pBdr>
        <w:ind w:left="288"/>
        <w:rPr>
          <w:rFonts w:ascii="Cambria" w:hAnsi="Cambria"/>
          <w:lang w:val="en-US"/>
        </w:rPr>
      </w:pPr>
    </w:p>
    <w:p w14:paraId="34CE506D" w14:textId="1716383F" w:rsidR="00C75172" w:rsidRPr="00E80D5A" w:rsidRDefault="00C75172" w:rsidP="007E0A6B">
      <w:pPr>
        <w:pStyle w:val="normal0"/>
        <w:numPr>
          <w:ilvl w:val="0"/>
          <w:numId w:val="47"/>
        </w:numPr>
        <w:pBdr>
          <w:top w:val="nil"/>
          <w:left w:val="nil"/>
          <w:bottom w:val="nil"/>
          <w:right w:val="nil"/>
          <w:between w:val="nil"/>
        </w:pBdr>
        <w:rPr>
          <w:rFonts w:ascii="Cambria" w:hAnsi="Cambria"/>
          <w:lang w:val="en-US"/>
        </w:rPr>
      </w:pPr>
      <w:r w:rsidRPr="00E80D5A">
        <w:rPr>
          <w:rFonts w:ascii="Cambria" w:hAnsi="Cambria"/>
          <w:lang w:val="en-US"/>
        </w:rPr>
        <w:t>The Indy Plant and Revitalize Partnership</w:t>
      </w:r>
      <w:r w:rsidRPr="00E80D5A">
        <w:rPr>
          <w:rFonts w:ascii="Cambria" w:hAnsi="Cambria"/>
          <w:b/>
          <w:lang w:val="en-US"/>
        </w:rPr>
        <w:t xml:space="preserve"> </w:t>
      </w:r>
      <w:r w:rsidRPr="00E80D5A">
        <w:rPr>
          <w:rFonts w:ascii="Cambria" w:hAnsi="Cambria"/>
          <w:lang w:val="en-US"/>
        </w:rPr>
        <w:t>shall be organized and operated exclusively for religious purposes within the meaning of Section 501 (c) (3) of the Internal Revenue Code of 1986, or the corresponding provision of any future United States Internal Revenue law. The Partnership received this status from the Internal Revenue Service on [</w:t>
      </w:r>
      <w:r w:rsidRPr="00E80D5A">
        <w:rPr>
          <w:rFonts w:ascii="Cambria" w:hAnsi="Cambria"/>
          <w:highlight w:val="yellow"/>
          <w:lang w:val="en-US"/>
        </w:rPr>
        <w:t>late 2021, Lord Willing</w:t>
      </w:r>
      <w:r w:rsidRPr="00E80D5A">
        <w:rPr>
          <w:rFonts w:ascii="Cambria" w:hAnsi="Cambria"/>
          <w:lang w:val="en-US"/>
        </w:rPr>
        <w:t xml:space="preserve">]. Copies of the filings are maintained in the church offices. This Partnership is not organized, nor shall it operate, for pecuniary gain or profit, and it does not contemplate the distribution of gains, profits, or dividends to its members and is organized solely for non-profit purposes. The property, assets, profits and net income of this Partnership are irrevocably dedicated to charitable, educational, and religious purposes and no part of the profits or net income of this Partnership shall ever be to the benefit of any individual. </w:t>
      </w:r>
    </w:p>
    <w:p w14:paraId="69F03A1D" w14:textId="77777777" w:rsidR="00C75172" w:rsidRPr="00E80D5A" w:rsidRDefault="00C75172" w:rsidP="00C75172">
      <w:pPr>
        <w:pStyle w:val="normal0"/>
        <w:pBdr>
          <w:top w:val="nil"/>
          <w:left w:val="nil"/>
          <w:bottom w:val="nil"/>
          <w:right w:val="nil"/>
          <w:between w:val="nil"/>
        </w:pBdr>
        <w:rPr>
          <w:rFonts w:ascii="Cambria" w:hAnsi="Cambria"/>
        </w:rPr>
      </w:pPr>
    </w:p>
    <w:p w14:paraId="3FF2668B" w14:textId="59F2189C" w:rsidR="00C75172" w:rsidRPr="00E80D5A" w:rsidRDefault="00C75172" w:rsidP="00C75172">
      <w:pPr>
        <w:pStyle w:val="Heading2"/>
      </w:pPr>
      <w:bookmarkStart w:id="54" w:name="_Toc473286205"/>
      <w:r w:rsidRPr="00E80D5A">
        <w:t>Section 2 - Exempt Activities</w:t>
      </w:r>
      <w:bookmarkEnd w:id="54"/>
      <w:r w:rsidRPr="00E80D5A">
        <w:t xml:space="preserve"> </w:t>
      </w:r>
    </w:p>
    <w:p w14:paraId="5154AD93" w14:textId="77777777" w:rsidR="00C75172" w:rsidRPr="00E80D5A" w:rsidRDefault="00C75172" w:rsidP="00C75172"/>
    <w:p w14:paraId="3893BA64" w14:textId="77777777" w:rsidR="00C75172" w:rsidRPr="00E80D5A" w:rsidRDefault="00C75172" w:rsidP="007E0A6B">
      <w:pPr>
        <w:pStyle w:val="normal0"/>
        <w:numPr>
          <w:ilvl w:val="0"/>
          <w:numId w:val="48"/>
        </w:numPr>
        <w:pBdr>
          <w:top w:val="nil"/>
          <w:left w:val="nil"/>
          <w:bottom w:val="nil"/>
          <w:right w:val="nil"/>
          <w:between w:val="nil"/>
        </w:pBdr>
        <w:rPr>
          <w:rFonts w:ascii="Cambria" w:hAnsi="Cambria"/>
          <w:lang w:val="en-US"/>
        </w:rPr>
      </w:pPr>
      <w:r w:rsidRPr="00E80D5A">
        <w:rPr>
          <w:rFonts w:ascii="Cambria" w:hAnsi="Cambria"/>
          <w:lang w:val="en-US"/>
        </w:rPr>
        <w:t xml:space="preserve">Notwithstanding any other provision of these By-laws, no member, trustee, officer, employee, or representative of this Partnership shall take any action or carry on any activity by or on behalf of the Partnership not permitted to be taken or carried on by an organization exempt under Section 501 (c) (3) or the Internal Revenue Code and its Regulations as they now exist or as they may hereafter be amended, or by an organization, contributions to which are now deductible under Section 170 (c) (2) and 509 (a) (1) of such Codes and Regulations as they now exist or as they may hereafter be amended. </w:t>
      </w:r>
    </w:p>
    <w:p w14:paraId="1C4FD471" w14:textId="77777777" w:rsidR="00C75172" w:rsidRPr="00E80D5A" w:rsidRDefault="00C75172" w:rsidP="001D59A1">
      <w:pPr>
        <w:pStyle w:val="normal0"/>
        <w:pBdr>
          <w:top w:val="nil"/>
          <w:left w:val="nil"/>
          <w:bottom w:val="nil"/>
          <w:right w:val="nil"/>
          <w:between w:val="nil"/>
        </w:pBdr>
        <w:rPr>
          <w:rFonts w:ascii="Cambria" w:hAnsi="Cambria"/>
        </w:rPr>
      </w:pPr>
    </w:p>
    <w:p w14:paraId="10FED02A" w14:textId="6D12208A" w:rsidR="00C75172" w:rsidRPr="00E80D5A" w:rsidRDefault="00C75172" w:rsidP="00C75172">
      <w:pPr>
        <w:pStyle w:val="Heading2"/>
      </w:pPr>
      <w:bookmarkStart w:id="55" w:name="_Toc473286206"/>
      <w:r w:rsidRPr="00E80D5A">
        <w:t xml:space="preserve">Section 3 – </w:t>
      </w:r>
      <w:r w:rsidRPr="00E80D5A">
        <w:rPr>
          <w:lang w:val="en"/>
        </w:rPr>
        <w:t>Prohibition Against Sharing in Corporate Earnings and Dissolution</w:t>
      </w:r>
      <w:bookmarkEnd w:id="55"/>
    </w:p>
    <w:p w14:paraId="4F3A7747" w14:textId="77777777" w:rsidR="00C75172" w:rsidRPr="00E80D5A" w:rsidRDefault="00C75172" w:rsidP="001D59A1">
      <w:pPr>
        <w:pStyle w:val="normal0"/>
        <w:pBdr>
          <w:top w:val="nil"/>
          <w:left w:val="nil"/>
          <w:bottom w:val="nil"/>
          <w:right w:val="nil"/>
          <w:between w:val="nil"/>
        </w:pBdr>
        <w:rPr>
          <w:rFonts w:ascii="Cambria" w:hAnsi="Cambria"/>
        </w:rPr>
      </w:pPr>
    </w:p>
    <w:p w14:paraId="6B82EDB5" w14:textId="77777777" w:rsidR="00C75172" w:rsidRPr="00E80D5A" w:rsidRDefault="001D59A1" w:rsidP="007E0A6B">
      <w:pPr>
        <w:pStyle w:val="normal0"/>
        <w:numPr>
          <w:ilvl w:val="0"/>
          <w:numId w:val="49"/>
        </w:numPr>
        <w:rPr>
          <w:rFonts w:ascii="Cambria" w:hAnsi="Cambria"/>
        </w:rPr>
      </w:pPr>
      <w:r w:rsidRPr="00E80D5A">
        <w:rPr>
          <w:rFonts w:ascii="Cambria" w:hAnsi="Cambria"/>
        </w:rPr>
        <w:t xml:space="preserve">No member, trustee, officer, employee, committee member, or person connected with the Partnership, or any other private individual shall receive at any time any of the net earnings or pecuniary profit from the operations of the Partnership, provided that this shall not prevent the payment to any such person of such reasonable compensation for services rendered to or for the Partnership in electing any of its purposes as shall be fixed by the Partnership leadership, and no such person or persons shall be entitled to share in the distribution of any of the Partnership assets upon dissolution of the Partnership. </w:t>
      </w:r>
    </w:p>
    <w:p w14:paraId="5299E6F5" w14:textId="77777777" w:rsidR="00C75172" w:rsidRPr="00E80D5A" w:rsidRDefault="00C75172" w:rsidP="00C75172">
      <w:pPr>
        <w:pStyle w:val="normal0"/>
        <w:ind w:left="360"/>
        <w:rPr>
          <w:rFonts w:ascii="Cambria" w:hAnsi="Cambria"/>
        </w:rPr>
      </w:pPr>
    </w:p>
    <w:p w14:paraId="01A06251" w14:textId="51B1DCB4" w:rsidR="00C75172" w:rsidRPr="00E80D5A" w:rsidRDefault="00C75172" w:rsidP="00C75172">
      <w:pPr>
        <w:pStyle w:val="Heading2"/>
      </w:pPr>
      <w:bookmarkStart w:id="56" w:name="_Toc473286207"/>
      <w:r w:rsidRPr="00E80D5A">
        <w:t>Section 4 –</w:t>
      </w:r>
      <w:r w:rsidRPr="00E80D5A">
        <w:rPr>
          <w:lang w:val="en"/>
        </w:rPr>
        <w:t xml:space="preserve"> Dissolution</w:t>
      </w:r>
      <w:bookmarkEnd w:id="56"/>
    </w:p>
    <w:p w14:paraId="1EAA2D81" w14:textId="77777777" w:rsidR="00C75172" w:rsidRPr="00E80D5A" w:rsidRDefault="00C75172" w:rsidP="00C75172">
      <w:pPr>
        <w:pStyle w:val="normal0"/>
        <w:ind w:left="360"/>
        <w:rPr>
          <w:rFonts w:ascii="Cambria" w:hAnsi="Cambria"/>
        </w:rPr>
      </w:pPr>
    </w:p>
    <w:p w14:paraId="4A787671" w14:textId="1245387C" w:rsidR="00C75172" w:rsidRPr="00E80D5A" w:rsidRDefault="001D59A1" w:rsidP="007E0A6B">
      <w:pPr>
        <w:pStyle w:val="normal0"/>
        <w:numPr>
          <w:ilvl w:val="0"/>
          <w:numId w:val="50"/>
        </w:numPr>
        <w:rPr>
          <w:rFonts w:ascii="Cambria" w:hAnsi="Cambria"/>
          <w:lang w:val="en-US"/>
        </w:rPr>
      </w:pPr>
      <w:r w:rsidRPr="00E80D5A">
        <w:rPr>
          <w:rFonts w:ascii="Cambria" w:hAnsi="Cambria"/>
        </w:rPr>
        <w:t xml:space="preserve">All members of the Partnership shall be deemed to have expressly consented and agreed that upon such dissolution or winding up of the affairs of the Partnership, whether voluntary or involuntary, the assets of the Partnership, after all debts have been satisfied, then remaining in the hands of the leadership shall be distributed, transferred, conveyed, delivered and paid over, in such amounts as the leadership may determine or as may be determined by the court of competent jurisdiction upon application of the leadership, exclusively to </w:t>
      </w:r>
      <w:r w:rsidR="00CA4D38" w:rsidRPr="00E80D5A">
        <w:rPr>
          <w:rFonts w:ascii="Cambria" w:hAnsi="Cambria"/>
        </w:rPr>
        <w:t xml:space="preserve">a </w:t>
      </w:r>
      <w:r w:rsidR="00CA4D38" w:rsidRPr="00E80D5A">
        <w:rPr>
          <w:rFonts w:ascii="Cambria" w:hAnsi="Cambria"/>
          <w:lang w:val="en-US"/>
        </w:rPr>
        <w:t xml:space="preserve">non-profit fund, foundation, or corporation that is organized and operated for charitable, religious, or sacerdotal purposes and that is in alignment with the Articles of Faith in Article 2. </w:t>
      </w:r>
    </w:p>
    <w:p w14:paraId="29E8BF34" w14:textId="77777777" w:rsidR="00690A12" w:rsidRPr="00E80D5A" w:rsidRDefault="00690A12" w:rsidP="000B4A9D">
      <w:pPr>
        <w:pStyle w:val="normal0"/>
        <w:pBdr>
          <w:top w:val="nil"/>
          <w:left w:val="nil"/>
          <w:bottom w:val="nil"/>
          <w:right w:val="nil"/>
          <w:between w:val="nil"/>
        </w:pBdr>
        <w:ind w:left="360"/>
        <w:rPr>
          <w:rFonts w:ascii="Cambria" w:hAnsi="Cambria"/>
        </w:rPr>
      </w:pPr>
    </w:p>
    <w:p w14:paraId="693690E0" w14:textId="5E79FDE4" w:rsidR="00387E6E" w:rsidRPr="00E80D5A" w:rsidRDefault="00387E6E" w:rsidP="0031257B">
      <w:pPr>
        <w:pStyle w:val="Heading1"/>
      </w:pPr>
      <w:bookmarkStart w:id="57" w:name="_Toc473286208"/>
      <w:r w:rsidRPr="00E80D5A">
        <w:t xml:space="preserve">Article </w:t>
      </w:r>
      <w:r w:rsidR="001D59A1" w:rsidRPr="00E80D5A">
        <w:t>11</w:t>
      </w:r>
      <w:r w:rsidRPr="00E80D5A">
        <w:t xml:space="preserve"> - Amendment to the </w:t>
      </w:r>
      <w:r w:rsidR="00B52217" w:rsidRPr="00E80D5A">
        <w:t>By-laws</w:t>
      </w:r>
      <w:bookmarkEnd w:id="57"/>
    </w:p>
    <w:p w14:paraId="6D60DCEE" w14:textId="7344FB48" w:rsidR="00387E6E" w:rsidRPr="00E80D5A" w:rsidRDefault="000B4A9D" w:rsidP="000B4A9D">
      <w:pPr>
        <w:pStyle w:val="normal0"/>
        <w:pBdr>
          <w:top w:val="nil"/>
          <w:left w:val="nil"/>
          <w:bottom w:val="nil"/>
          <w:right w:val="nil"/>
          <w:between w:val="nil"/>
        </w:pBdr>
        <w:tabs>
          <w:tab w:val="left" w:pos="720"/>
          <w:tab w:val="left" w:pos="1440"/>
          <w:tab w:val="left" w:pos="2160"/>
          <w:tab w:val="left" w:pos="3808"/>
        </w:tabs>
        <w:rPr>
          <w:rFonts w:ascii="Cambria" w:hAnsi="Cambria"/>
        </w:rPr>
      </w:pPr>
      <w:r w:rsidRPr="00E80D5A">
        <w:rPr>
          <w:rFonts w:ascii="Cambria" w:hAnsi="Cambria"/>
        </w:rPr>
        <w:t xml:space="preserve"> </w:t>
      </w:r>
    </w:p>
    <w:p w14:paraId="38088475" w14:textId="300EA5F7" w:rsidR="00387E6E" w:rsidRPr="00E80D5A" w:rsidRDefault="00387E6E" w:rsidP="00432447">
      <w:pPr>
        <w:pStyle w:val="normal0"/>
        <w:numPr>
          <w:ilvl w:val="0"/>
          <w:numId w:val="41"/>
        </w:numPr>
        <w:pBdr>
          <w:top w:val="nil"/>
          <w:left w:val="nil"/>
          <w:bottom w:val="nil"/>
          <w:right w:val="nil"/>
          <w:between w:val="nil"/>
        </w:pBdr>
        <w:rPr>
          <w:rFonts w:ascii="Cambria" w:hAnsi="Cambria"/>
        </w:rPr>
      </w:pPr>
      <w:r w:rsidRPr="00E80D5A">
        <w:rPr>
          <w:rFonts w:ascii="Cambria" w:hAnsi="Cambria"/>
        </w:rPr>
        <w:t xml:space="preserve">These </w:t>
      </w:r>
      <w:r w:rsidR="00B52217" w:rsidRPr="00E80D5A">
        <w:rPr>
          <w:rFonts w:ascii="Cambria" w:hAnsi="Cambria"/>
        </w:rPr>
        <w:t>by-laws</w:t>
      </w:r>
      <w:r w:rsidRPr="00E80D5A">
        <w:rPr>
          <w:rFonts w:ascii="Cambria" w:hAnsi="Cambria"/>
        </w:rPr>
        <w:t xml:space="preserve"> may be amended subject to </w:t>
      </w:r>
      <w:r w:rsidR="000B4A9D" w:rsidRPr="00E80D5A">
        <w:rPr>
          <w:rFonts w:ascii="Cambria" w:hAnsi="Cambria"/>
        </w:rPr>
        <w:t xml:space="preserve">three-fourths </w:t>
      </w:r>
      <w:r w:rsidRPr="00E80D5A">
        <w:rPr>
          <w:rFonts w:ascii="Cambria" w:hAnsi="Cambria"/>
        </w:rPr>
        <w:t xml:space="preserve">affirmative vote by the </w:t>
      </w:r>
      <w:r w:rsidR="000B4A9D" w:rsidRPr="00E80D5A">
        <w:rPr>
          <w:rFonts w:ascii="Cambria" w:hAnsi="Cambria"/>
          <w:lang w:val="en-US"/>
        </w:rPr>
        <w:t xml:space="preserve">Administrative Team </w:t>
      </w:r>
      <w:r w:rsidRPr="00E80D5A">
        <w:rPr>
          <w:rFonts w:ascii="Cambria" w:hAnsi="Cambria"/>
        </w:rPr>
        <w:t>in accordance with Article 3, Section 7.</w:t>
      </w:r>
    </w:p>
    <w:sectPr w:rsidR="00387E6E" w:rsidRPr="00E80D5A" w:rsidSect="003F65EC">
      <w:footerReference w:type="even" r:id="rId8"/>
      <w:footerReference w:type="defaul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37951" w14:textId="77777777" w:rsidR="006455A1" w:rsidRDefault="006455A1" w:rsidP="00586CFE">
      <w:r>
        <w:separator/>
      </w:r>
    </w:p>
  </w:endnote>
  <w:endnote w:type="continuationSeparator" w:id="0">
    <w:p w14:paraId="417CD477" w14:textId="77777777" w:rsidR="006455A1" w:rsidRDefault="006455A1" w:rsidP="0058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EF812" w14:textId="77777777" w:rsidR="006455A1" w:rsidRDefault="006455A1" w:rsidP="003F6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FA7FA" w14:textId="77777777" w:rsidR="006455A1" w:rsidRDefault="006455A1" w:rsidP="00586C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14C9" w14:textId="77777777" w:rsidR="006455A1" w:rsidRDefault="006455A1" w:rsidP="003F6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4C7">
      <w:rPr>
        <w:rStyle w:val="PageNumber"/>
        <w:noProof/>
      </w:rPr>
      <w:t>1</w:t>
    </w:r>
    <w:r>
      <w:rPr>
        <w:rStyle w:val="PageNumber"/>
      </w:rPr>
      <w:fldChar w:fldCharType="end"/>
    </w:r>
  </w:p>
  <w:p w14:paraId="68B9433A" w14:textId="77777777" w:rsidR="006455A1" w:rsidRDefault="006455A1" w:rsidP="00586CF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D6EC" w14:textId="77777777" w:rsidR="006455A1" w:rsidRDefault="006455A1" w:rsidP="00586CFE">
      <w:r>
        <w:separator/>
      </w:r>
    </w:p>
  </w:footnote>
  <w:footnote w:type="continuationSeparator" w:id="0">
    <w:p w14:paraId="238946D3" w14:textId="77777777" w:rsidR="006455A1" w:rsidRDefault="006455A1" w:rsidP="00586CFE">
      <w:r>
        <w:continuationSeparator/>
      </w:r>
    </w:p>
  </w:footnote>
  <w:footnote w:id="1">
    <w:p w14:paraId="716E8A09" w14:textId="685411FB" w:rsidR="006455A1" w:rsidRPr="0099639E" w:rsidRDefault="006455A1">
      <w:pPr>
        <w:pStyle w:val="FootnoteText"/>
        <w:rPr>
          <w:sz w:val="20"/>
          <w:szCs w:val="20"/>
        </w:rPr>
      </w:pPr>
      <w:r w:rsidRPr="0099639E">
        <w:rPr>
          <w:rStyle w:val="FootnoteReference"/>
          <w:sz w:val="20"/>
          <w:szCs w:val="20"/>
        </w:rPr>
        <w:footnoteRef/>
      </w:r>
      <w:r w:rsidRPr="0099639E">
        <w:rPr>
          <w:sz w:val="20"/>
          <w:szCs w:val="20"/>
        </w:rPr>
        <w:t xml:space="preserve"> See </w:t>
      </w:r>
      <w:r w:rsidRPr="0099639E">
        <w:rPr>
          <w:rFonts w:ascii="Cambria" w:eastAsia="Times New Roman" w:hAnsi="Cambria"/>
          <w:sz w:val="20"/>
          <w:szCs w:val="20"/>
        </w:rPr>
        <w:t xml:space="preserve">Kevin DeYoung and Greg Gilbert, </w:t>
      </w:r>
      <w:r w:rsidRPr="0099639E">
        <w:rPr>
          <w:rFonts w:ascii="Cambria" w:eastAsia="Times New Roman" w:hAnsi="Cambria"/>
          <w:i/>
          <w:iCs/>
          <w:sz w:val="20"/>
          <w:szCs w:val="20"/>
        </w:rPr>
        <w:t>What Is the Mission of the Church?: Making Sense of Social Justice, Shalom, and the Great Commission</w:t>
      </w:r>
      <w:r w:rsidRPr="0099639E">
        <w:rPr>
          <w:rFonts w:ascii="Cambria" w:eastAsia="Times New Roman" w:hAnsi="Cambria"/>
          <w:sz w:val="20"/>
          <w:szCs w:val="20"/>
        </w:rPr>
        <w:t xml:space="preserve"> (Crossway, 2011). </w:t>
      </w:r>
    </w:p>
  </w:footnote>
  <w:footnote w:id="2">
    <w:p w14:paraId="76DDA866" w14:textId="3227B2CB" w:rsidR="006455A1" w:rsidRPr="0099639E" w:rsidRDefault="006455A1">
      <w:pPr>
        <w:pStyle w:val="FootnoteText"/>
        <w:rPr>
          <w:sz w:val="20"/>
          <w:szCs w:val="20"/>
        </w:rPr>
      </w:pPr>
      <w:r w:rsidRPr="0099639E">
        <w:rPr>
          <w:rStyle w:val="FootnoteReference"/>
          <w:sz w:val="20"/>
          <w:szCs w:val="20"/>
        </w:rPr>
        <w:footnoteRef/>
      </w:r>
      <w:r w:rsidRPr="0099639E">
        <w:rPr>
          <w:sz w:val="20"/>
          <w:szCs w:val="20"/>
        </w:rPr>
        <w:t xml:space="preserve"> This Statement may be found at www.etsjets.org/files/documents/Chicago_Statement.pdf</w:t>
      </w:r>
    </w:p>
  </w:footnote>
  <w:footnote w:id="3">
    <w:p w14:paraId="1976E763" w14:textId="5FBC84DF" w:rsidR="006455A1" w:rsidRPr="0099639E" w:rsidRDefault="006455A1">
      <w:pPr>
        <w:pStyle w:val="FootnoteText"/>
        <w:rPr>
          <w:sz w:val="20"/>
          <w:szCs w:val="20"/>
        </w:rPr>
      </w:pPr>
      <w:r w:rsidRPr="0099639E">
        <w:rPr>
          <w:rStyle w:val="FootnoteReference"/>
          <w:sz w:val="20"/>
          <w:szCs w:val="20"/>
        </w:rPr>
        <w:footnoteRef/>
      </w:r>
      <w:r w:rsidRPr="0099639E">
        <w:rPr>
          <w:sz w:val="20"/>
          <w:szCs w:val="20"/>
        </w:rPr>
        <w:t xml:space="preserve"> This Statement may be found at cbmw.org/about/</w:t>
      </w:r>
      <w:proofErr w:type="spellStart"/>
      <w:r w:rsidRPr="0099639E">
        <w:rPr>
          <w:sz w:val="20"/>
          <w:szCs w:val="20"/>
        </w:rPr>
        <w:t>danvers</w:t>
      </w:r>
      <w:proofErr w:type="spellEnd"/>
      <w:r w:rsidRPr="0099639E">
        <w:rPr>
          <w:sz w:val="20"/>
          <w:szCs w:val="20"/>
        </w:rPr>
        <w:t>-statement/</w:t>
      </w:r>
    </w:p>
  </w:footnote>
  <w:footnote w:id="4">
    <w:p w14:paraId="66EF75AE" w14:textId="1FC0C5EA" w:rsidR="006455A1" w:rsidRPr="0099639E" w:rsidRDefault="006455A1">
      <w:pPr>
        <w:pStyle w:val="FootnoteText"/>
        <w:rPr>
          <w:sz w:val="20"/>
          <w:szCs w:val="20"/>
        </w:rPr>
      </w:pPr>
      <w:r w:rsidRPr="0099639E">
        <w:rPr>
          <w:rStyle w:val="FootnoteReference"/>
          <w:sz w:val="20"/>
          <w:szCs w:val="20"/>
        </w:rPr>
        <w:footnoteRef/>
      </w:r>
      <w:r w:rsidRPr="0099639E">
        <w:rPr>
          <w:sz w:val="20"/>
          <w:szCs w:val="20"/>
        </w:rPr>
        <w:t xml:space="preserve"> This Statement may be found at cbmw.org/</w:t>
      </w:r>
      <w:proofErr w:type="spellStart"/>
      <w:r w:rsidRPr="0099639E">
        <w:rPr>
          <w:sz w:val="20"/>
          <w:szCs w:val="20"/>
        </w:rPr>
        <w:t>wp</w:t>
      </w:r>
      <w:proofErr w:type="spellEnd"/>
      <w:r w:rsidRPr="0099639E">
        <w:rPr>
          <w:sz w:val="20"/>
          <w:szCs w:val="20"/>
        </w:rPr>
        <w:t>-content/uploads/2017/08/The-Nashville-Statement.pdf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EC0"/>
    <w:multiLevelType w:val="hybridMultilevel"/>
    <w:tmpl w:val="C308981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453A7"/>
    <w:multiLevelType w:val="hybridMultilevel"/>
    <w:tmpl w:val="F0B053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6473B9"/>
    <w:multiLevelType w:val="hybridMultilevel"/>
    <w:tmpl w:val="88CC71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8543BD"/>
    <w:multiLevelType w:val="hybridMultilevel"/>
    <w:tmpl w:val="D4F6A2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160670"/>
    <w:multiLevelType w:val="hybridMultilevel"/>
    <w:tmpl w:val="42E475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B2623D"/>
    <w:multiLevelType w:val="hybridMultilevel"/>
    <w:tmpl w:val="0E9E23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7817DE"/>
    <w:multiLevelType w:val="hybridMultilevel"/>
    <w:tmpl w:val="8C7A9A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787F45"/>
    <w:multiLevelType w:val="hybridMultilevel"/>
    <w:tmpl w:val="940C3E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2C77E8"/>
    <w:multiLevelType w:val="hybridMultilevel"/>
    <w:tmpl w:val="8592D1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502280"/>
    <w:multiLevelType w:val="hybridMultilevel"/>
    <w:tmpl w:val="A790BC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84323C"/>
    <w:multiLevelType w:val="hybridMultilevel"/>
    <w:tmpl w:val="E1F073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F357EB"/>
    <w:multiLevelType w:val="hybridMultilevel"/>
    <w:tmpl w:val="2DF220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3CDA"/>
    <w:multiLevelType w:val="hybridMultilevel"/>
    <w:tmpl w:val="56BAB3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416398"/>
    <w:multiLevelType w:val="hybridMultilevel"/>
    <w:tmpl w:val="17CA01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084B24"/>
    <w:multiLevelType w:val="hybridMultilevel"/>
    <w:tmpl w:val="BCCA46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332BCA"/>
    <w:multiLevelType w:val="hybridMultilevel"/>
    <w:tmpl w:val="434295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4B6DF7"/>
    <w:multiLevelType w:val="hybridMultilevel"/>
    <w:tmpl w:val="FD565A9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93C19"/>
    <w:multiLevelType w:val="hybridMultilevel"/>
    <w:tmpl w:val="733C31D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E13E27"/>
    <w:multiLevelType w:val="hybridMultilevel"/>
    <w:tmpl w:val="3B1613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317813"/>
    <w:multiLevelType w:val="hybridMultilevel"/>
    <w:tmpl w:val="6B3078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B2376E"/>
    <w:multiLevelType w:val="hybridMultilevel"/>
    <w:tmpl w:val="66AA252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5105FE"/>
    <w:multiLevelType w:val="hybridMultilevel"/>
    <w:tmpl w:val="3DDA50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906C30"/>
    <w:multiLevelType w:val="hybridMultilevel"/>
    <w:tmpl w:val="6E482A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8E324E"/>
    <w:multiLevelType w:val="hybridMultilevel"/>
    <w:tmpl w:val="47FAB1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FA5777"/>
    <w:multiLevelType w:val="hybridMultilevel"/>
    <w:tmpl w:val="673E1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A92138"/>
    <w:multiLevelType w:val="hybridMultilevel"/>
    <w:tmpl w:val="1E62F41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DB01DC"/>
    <w:multiLevelType w:val="hybridMultilevel"/>
    <w:tmpl w:val="00E6E3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A66EBD"/>
    <w:multiLevelType w:val="hybridMultilevel"/>
    <w:tmpl w:val="A790BC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545724"/>
    <w:multiLevelType w:val="hybridMultilevel"/>
    <w:tmpl w:val="6CC4F2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6904BE"/>
    <w:multiLevelType w:val="hybridMultilevel"/>
    <w:tmpl w:val="4DB810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69119F"/>
    <w:multiLevelType w:val="hybridMultilevel"/>
    <w:tmpl w:val="8D52FDE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7F21D6"/>
    <w:multiLevelType w:val="hybridMultilevel"/>
    <w:tmpl w:val="92A404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827777"/>
    <w:multiLevelType w:val="hybridMultilevel"/>
    <w:tmpl w:val="DEB438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F3547D"/>
    <w:multiLevelType w:val="hybridMultilevel"/>
    <w:tmpl w:val="159429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383797"/>
    <w:multiLevelType w:val="hybridMultilevel"/>
    <w:tmpl w:val="42E475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B406B6"/>
    <w:multiLevelType w:val="hybridMultilevel"/>
    <w:tmpl w:val="46F0C37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DA3527"/>
    <w:multiLevelType w:val="hybridMultilevel"/>
    <w:tmpl w:val="908A80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684AE9"/>
    <w:multiLevelType w:val="hybridMultilevel"/>
    <w:tmpl w:val="35F8CE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3D3E01"/>
    <w:multiLevelType w:val="hybridMultilevel"/>
    <w:tmpl w:val="45B0F490"/>
    <w:lvl w:ilvl="0" w:tplc="04090015">
      <w:start w:val="1"/>
      <w:numFmt w:val="upperLetter"/>
      <w:lvlText w:val="%1."/>
      <w:lvlJc w:val="left"/>
      <w:pPr>
        <w:ind w:left="1080" w:hanging="360"/>
      </w:pPr>
    </w:lvl>
    <w:lvl w:ilvl="1" w:tplc="DACA23E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85152B"/>
    <w:multiLevelType w:val="hybridMultilevel"/>
    <w:tmpl w:val="7F44E4A4"/>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DE3A8F"/>
    <w:multiLevelType w:val="hybridMultilevel"/>
    <w:tmpl w:val="85C67A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550067"/>
    <w:multiLevelType w:val="hybridMultilevel"/>
    <w:tmpl w:val="337A57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E57762"/>
    <w:multiLevelType w:val="hybridMultilevel"/>
    <w:tmpl w:val="794CC75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87114E1"/>
    <w:multiLevelType w:val="hybridMultilevel"/>
    <w:tmpl w:val="40BE3F0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0F0FC1"/>
    <w:multiLevelType w:val="hybridMultilevel"/>
    <w:tmpl w:val="053E6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21F69C8"/>
    <w:multiLevelType w:val="hybridMultilevel"/>
    <w:tmpl w:val="B2F044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2ED3812"/>
    <w:multiLevelType w:val="hybridMultilevel"/>
    <w:tmpl w:val="B606BB1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58A0A1F"/>
    <w:multiLevelType w:val="hybridMultilevel"/>
    <w:tmpl w:val="F90E34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CD432A"/>
    <w:multiLevelType w:val="hybridMultilevel"/>
    <w:tmpl w:val="BA7CB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F2214A5"/>
    <w:multiLevelType w:val="hybridMultilevel"/>
    <w:tmpl w:val="77349F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FA5412D"/>
    <w:multiLevelType w:val="hybridMultilevel"/>
    <w:tmpl w:val="1A964D9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7"/>
  </w:num>
  <w:num w:numId="3">
    <w:abstractNumId w:val="38"/>
  </w:num>
  <w:num w:numId="4">
    <w:abstractNumId w:val="36"/>
  </w:num>
  <w:num w:numId="5">
    <w:abstractNumId w:val="50"/>
  </w:num>
  <w:num w:numId="6">
    <w:abstractNumId w:val="6"/>
  </w:num>
  <w:num w:numId="7">
    <w:abstractNumId w:val="30"/>
  </w:num>
  <w:num w:numId="8">
    <w:abstractNumId w:val="22"/>
  </w:num>
  <w:num w:numId="9">
    <w:abstractNumId w:val="42"/>
  </w:num>
  <w:num w:numId="10">
    <w:abstractNumId w:val="25"/>
  </w:num>
  <w:num w:numId="11">
    <w:abstractNumId w:val="16"/>
  </w:num>
  <w:num w:numId="12">
    <w:abstractNumId w:val="47"/>
  </w:num>
  <w:num w:numId="13">
    <w:abstractNumId w:val="3"/>
  </w:num>
  <w:num w:numId="14">
    <w:abstractNumId w:val="29"/>
  </w:num>
  <w:num w:numId="15">
    <w:abstractNumId w:val="37"/>
  </w:num>
  <w:num w:numId="16">
    <w:abstractNumId w:val="18"/>
  </w:num>
  <w:num w:numId="17">
    <w:abstractNumId w:val="0"/>
  </w:num>
  <w:num w:numId="18">
    <w:abstractNumId w:val="20"/>
  </w:num>
  <w:num w:numId="19">
    <w:abstractNumId w:val="39"/>
  </w:num>
  <w:num w:numId="20">
    <w:abstractNumId w:val="48"/>
  </w:num>
  <w:num w:numId="21">
    <w:abstractNumId w:val="5"/>
  </w:num>
  <w:num w:numId="22">
    <w:abstractNumId w:val="9"/>
  </w:num>
  <w:num w:numId="23">
    <w:abstractNumId w:val="11"/>
  </w:num>
  <w:num w:numId="24">
    <w:abstractNumId w:val="8"/>
  </w:num>
  <w:num w:numId="25">
    <w:abstractNumId w:val="33"/>
  </w:num>
  <w:num w:numId="26">
    <w:abstractNumId w:val="14"/>
  </w:num>
  <w:num w:numId="27">
    <w:abstractNumId w:val="45"/>
  </w:num>
  <w:num w:numId="28">
    <w:abstractNumId w:val="23"/>
  </w:num>
  <w:num w:numId="29">
    <w:abstractNumId w:val="35"/>
  </w:num>
  <w:num w:numId="30">
    <w:abstractNumId w:val="28"/>
  </w:num>
  <w:num w:numId="31">
    <w:abstractNumId w:val="12"/>
  </w:num>
  <w:num w:numId="32">
    <w:abstractNumId w:val="21"/>
  </w:num>
  <w:num w:numId="33">
    <w:abstractNumId w:val="32"/>
  </w:num>
  <w:num w:numId="34">
    <w:abstractNumId w:val="10"/>
  </w:num>
  <w:num w:numId="35">
    <w:abstractNumId w:val="41"/>
  </w:num>
  <w:num w:numId="36">
    <w:abstractNumId w:val="43"/>
  </w:num>
  <w:num w:numId="37">
    <w:abstractNumId w:val="49"/>
  </w:num>
  <w:num w:numId="38">
    <w:abstractNumId w:val="46"/>
  </w:num>
  <w:num w:numId="39">
    <w:abstractNumId w:val="2"/>
  </w:num>
  <w:num w:numId="40">
    <w:abstractNumId w:val="7"/>
  </w:num>
  <w:num w:numId="41">
    <w:abstractNumId w:val="19"/>
  </w:num>
  <w:num w:numId="42">
    <w:abstractNumId w:val="31"/>
  </w:num>
  <w:num w:numId="43">
    <w:abstractNumId w:val="24"/>
  </w:num>
  <w:num w:numId="44">
    <w:abstractNumId w:val="13"/>
  </w:num>
  <w:num w:numId="45">
    <w:abstractNumId w:val="26"/>
  </w:num>
  <w:num w:numId="46">
    <w:abstractNumId w:val="27"/>
  </w:num>
  <w:num w:numId="47">
    <w:abstractNumId w:val="1"/>
  </w:num>
  <w:num w:numId="48">
    <w:abstractNumId w:val="40"/>
  </w:num>
  <w:num w:numId="49">
    <w:abstractNumId w:val="4"/>
  </w:num>
  <w:num w:numId="50">
    <w:abstractNumId w:val="3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A3"/>
    <w:rsid w:val="00002582"/>
    <w:rsid w:val="00003755"/>
    <w:rsid w:val="00004532"/>
    <w:rsid w:val="0001166A"/>
    <w:rsid w:val="00066131"/>
    <w:rsid w:val="000670D7"/>
    <w:rsid w:val="00067556"/>
    <w:rsid w:val="00086924"/>
    <w:rsid w:val="000947B9"/>
    <w:rsid w:val="000949F7"/>
    <w:rsid w:val="0009786D"/>
    <w:rsid w:val="000A0D1D"/>
    <w:rsid w:val="000A54FB"/>
    <w:rsid w:val="000B4A9D"/>
    <w:rsid w:val="000E30B4"/>
    <w:rsid w:val="001044F2"/>
    <w:rsid w:val="00124569"/>
    <w:rsid w:val="00135D5A"/>
    <w:rsid w:val="00152E3D"/>
    <w:rsid w:val="0015597E"/>
    <w:rsid w:val="0015752A"/>
    <w:rsid w:val="00160691"/>
    <w:rsid w:val="00164BBF"/>
    <w:rsid w:val="00173F88"/>
    <w:rsid w:val="00180F45"/>
    <w:rsid w:val="001A6430"/>
    <w:rsid w:val="001D19F2"/>
    <w:rsid w:val="001D59A1"/>
    <w:rsid w:val="001E7446"/>
    <w:rsid w:val="001E7937"/>
    <w:rsid w:val="001F475B"/>
    <w:rsid w:val="0021100E"/>
    <w:rsid w:val="002336A4"/>
    <w:rsid w:val="00282FFB"/>
    <w:rsid w:val="00287313"/>
    <w:rsid w:val="002A262E"/>
    <w:rsid w:val="002B572F"/>
    <w:rsid w:val="002B6424"/>
    <w:rsid w:val="002C64C0"/>
    <w:rsid w:val="002E5A16"/>
    <w:rsid w:val="0031257B"/>
    <w:rsid w:val="00313EF0"/>
    <w:rsid w:val="0031417A"/>
    <w:rsid w:val="00364222"/>
    <w:rsid w:val="00364AA3"/>
    <w:rsid w:val="0036765F"/>
    <w:rsid w:val="00367BE2"/>
    <w:rsid w:val="003854C7"/>
    <w:rsid w:val="00387E6E"/>
    <w:rsid w:val="0039069E"/>
    <w:rsid w:val="00397421"/>
    <w:rsid w:val="003A67FF"/>
    <w:rsid w:val="003C192E"/>
    <w:rsid w:val="003C54F0"/>
    <w:rsid w:val="003C5D51"/>
    <w:rsid w:val="003F55AB"/>
    <w:rsid w:val="003F5EE1"/>
    <w:rsid w:val="003F65EC"/>
    <w:rsid w:val="00432447"/>
    <w:rsid w:val="004329E2"/>
    <w:rsid w:val="0045361E"/>
    <w:rsid w:val="00466F04"/>
    <w:rsid w:val="00472CBC"/>
    <w:rsid w:val="0047694C"/>
    <w:rsid w:val="004E5CE8"/>
    <w:rsid w:val="00524A25"/>
    <w:rsid w:val="005263B7"/>
    <w:rsid w:val="00541A4F"/>
    <w:rsid w:val="005638FC"/>
    <w:rsid w:val="00580128"/>
    <w:rsid w:val="00586CFE"/>
    <w:rsid w:val="005A1B79"/>
    <w:rsid w:val="005B5FB5"/>
    <w:rsid w:val="005C45C4"/>
    <w:rsid w:val="005E1001"/>
    <w:rsid w:val="005F0A5E"/>
    <w:rsid w:val="00602859"/>
    <w:rsid w:val="00631835"/>
    <w:rsid w:val="006455A1"/>
    <w:rsid w:val="00665A88"/>
    <w:rsid w:val="00690A12"/>
    <w:rsid w:val="00707045"/>
    <w:rsid w:val="00722965"/>
    <w:rsid w:val="00737C64"/>
    <w:rsid w:val="00753B90"/>
    <w:rsid w:val="00774CEF"/>
    <w:rsid w:val="00787657"/>
    <w:rsid w:val="00787C21"/>
    <w:rsid w:val="007C2A29"/>
    <w:rsid w:val="007D7C97"/>
    <w:rsid w:val="007E0A6B"/>
    <w:rsid w:val="007F465B"/>
    <w:rsid w:val="00810131"/>
    <w:rsid w:val="0082319B"/>
    <w:rsid w:val="00825CEB"/>
    <w:rsid w:val="0083313A"/>
    <w:rsid w:val="00847FC7"/>
    <w:rsid w:val="0085658E"/>
    <w:rsid w:val="00882147"/>
    <w:rsid w:val="008B130C"/>
    <w:rsid w:val="008B61DF"/>
    <w:rsid w:val="008C11F2"/>
    <w:rsid w:val="008D2C84"/>
    <w:rsid w:val="008E790F"/>
    <w:rsid w:val="00905A0F"/>
    <w:rsid w:val="00913894"/>
    <w:rsid w:val="00933D66"/>
    <w:rsid w:val="00937C53"/>
    <w:rsid w:val="00954115"/>
    <w:rsid w:val="00963504"/>
    <w:rsid w:val="00975FCD"/>
    <w:rsid w:val="00982B37"/>
    <w:rsid w:val="009879CD"/>
    <w:rsid w:val="0099639E"/>
    <w:rsid w:val="009A2CE8"/>
    <w:rsid w:val="009B005C"/>
    <w:rsid w:val="009B59F5"/>
    <w:rsid w:val="009C08E2"/>
    <w:rsid w:val="009E1DAC"/>
    <w:rsid w:val="00A4776F"/>
    <w:rsid w:val="00A55BF8"/>
    <w:rsid w:val="00A57BDE"/>
    <w:rsid w:val="00A81A32"/>
    <w:rsid w:val="00AB394A"/>
    <w:rsid w:val="00AC5B75"/>
    <w:rsid w:val="00AD16EC"/>
    <w:rsid w:val="00AD2D3A"/>
    <w:rsid w:val="00AE2203"/>
    <w:rsid w:val="00B076A6"/>
    <w:rsid w:val="00B12B34"/>
    <w:rsid w:val="00B21B44"/>
    <w:rsid w:val="00B47E39"/>
    <w:rsid w:val="00B52217"/>
    <w:rsid w:val="00B82196"/>
    <w:rsid w:val="00B94205"/>
    <w:rsid w:val="00C167F4"/>
    <w:rsid w:val="00C73646"/>
    <w:rsid w:val="00C74E44"/>
    <w:rsid w:val="00C75172"/>
    <w:rsid w:val="00C80C33"/>
    <w:rsid w:val="00C91848"/>
    <w:rsid w:val="00CA4D38"/>
    <w:rsid w:val="00CA76BD"/>
    <w:rsid w:val="00CC3BBC"/>
    <w:rsid w:val="00CC5264"/>
    <w:rsid w:val="00CD57DF"/>
    <w:rsid w:val="00CF29A0"/>
    <w:rsid w:val="00CF347B"/>
    <w:rsid w:val="00D27DCF"/>
    <w:rsid w:val="00D43B68"/>
    <w:rsid w:val="00D44108"/>
    <w:rsid w:val="00D53BD0"/>
    <w:rsid w:val="00D65B09"/>
    <w:rsid w:val="00D81BFC"/>
    <w:rsid w:val="00D83416"/>
    <w:rsid w:val="00D92B05"/>
    <w:rsid w:val="00DB08C4"/>
    <w:rsid w:val="00DB54B7"/>
    <w:rsid w:val="00DD29BE"/>
    <w:rsid w:val="00DF1930"/>
    <w:rsid w:val="00E63152"/>
    <w:rsid w:val="00E64922"/>
    <w:rsid w:val="00E65157"/>
    <w:rsid w:val="00E80D5A"/>
    <w:rsid w:val="00EA5A36"/>
    <w:rsid w:val="00EE2356"/>
    <w:rsid w:val="00EE782F"/>
    <w:rsid w:val="00EF0A9C"/>
    <w:rsid w:val="00EF1EDD"/>
    <w:rsid w:val="00F12E4F"/>
    <w:rsid w:val="00F145C0"/>
    <w:rsid w:val="00F54E0D"/>
    <w:rsid w:val="00F5718E"/>
    <w:rsid w:val="00F71CFE"/>
    <w:rsid w:val="00F9338B"/>
    <w:rsid w:val="00FA0B85"/>
    <w:rsid w:val="00FB3CA7"/>
    <w:rsid w:val="00FC2BA7"/>
    <w:rsid w:val="00FC33EC"/>
    <w:rsid w:val="00FF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F304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81A32"/>
    <w:pPr>
      <w:keepNext/>
      <w:keepLines/>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7F465B"/>
    <w:pPr>
      <w:keepNext/>
      <w:keepLines/>
      <w:spacing w:before="120"/>
      <w:ind w:left="288"/>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263B7"/>
    <w:pPr>
      <w:keepNext/>
      <w:keepLines/>
      <w:spacing w:before="200"/>
      <w:ind w:left="576"/>
      <w:outlineLvl w:val="2"/>
    </w:pPr>
    <w:rPr>
      <w:rFonts w:ascii="Cambria" w:eastAsiaTheme="majorEastAsia" w:hAnsi="Cambr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6CFE"/>
    <w:pPr>
      <w:tabs>
        <w:tab w:val="center" w:pos="4320"/>
        <w:tab w:val="right" w:pos="8640"/>
      </w:tabs>
    </w:pPr>
  </w:style>
  <w:style w:type="character" w:customStyle="1" w:styleId="FooterChar">
    <w:name w:val="Footer Char"/>
    <w:basedOn w:val="DefaultParagraphFont"/>
    <w:link w:val="Footer"/>
    <w:uiPriority w:val="99"/>
    <w:rsid w:val="00586CFE"/>
  </w:style>
  <w:style w:type="character" w:styleId="PageNumber">
    <w:name w:val="page number"/>
    <w:basedOn w:val="DefaultParagraphFont"/>
    <w:uiPriority w:val="99"/>
    <w:semiHidden/>
    <w:unhideWhenUsed/>
    <w:rsid w:val="00586CFE"/>
  </w:style>
  <w:style w:type="character" w:customStyle="1" w:styleId="Heading1Char">
    <w:name w:val="Heading 1 Char"/>
    <w:basedOn w:val="DefaultParagraphFont"/>
    <w:link w:val="Heading1"/>
    <w:uiPriority w:val="9"/>
    <w:rsid w:val="00A81A32"/>
    <w:rPr>
      <w:rFonts w:eastAsiaTheme="majorEastAsia" w:cstheme="majorBidi"/>
      <w:b/>
      <w:bCs/>
      <w:sz w:val="32"/>
      <w:szCs w:val="32"/>
    </w:rPr>
  </w:style>
  <w:style w:type="character" w:customStyle="1" w:styleId="Heading2Char">
    <w:name w:val="Heading 2 Char"/>
    <w:basedOn w:val="DefaultParagraphFont"/>
    <w:link w:val="Heading2"/>
    <w:uiPriority w:val="9"/>
    <w:rsid w:val="007F465B"/>
    <w:rPr>
      <w:rFonts w:eastAsiaTheme="majorEastAsia" w:cstheme="majorBidi"/>
      <w:b/>
      <w:bCs/>
      <w:szCs w:val="26"/>
    </w:rPr>
  </w:style>
  <w:style w:type="paragraph" w:styleId="ListParagraph">
    <w:name w:val="List Paragraph"/>
    <w:basedOn w:val="Normal"/>
    <w:uiPriority w:val="34"/>
    <w:qFormat/>
    <w:rsid w:val="00364AA3"/>
    <w:pPr>
      <w:ind w:left="720"/>
      <w:contextualSpacing/>
    </w:pPr>
  </w:style>
  <w:style w:type="paragraph" w:customStyle="1" w:styleId="normal0">
    <w:name w:val="normal"/>
    <w:rsid w:val="00387E6E"/>
    <w:pPr>
      <w:spacing w:line="276" w:lineRule="auto"/>
    </w:pPr>
    <w:rPr>
      <w:rFonts w:ascii="Arial" w:eastAsia="Arial" w:hAnsi="Arial" w:cs="Arial"/>
      <w:sz w:val="22"/>
      <w:szCs w:val="22"/>
      <w:lang w:val="en"/>
    </w:rPr>
  </w:style>
  <w:style w:type="character" w:styleId="Hyperlink">
    <w:name w:val="Hyperlink"/>
    <w:basedOn w:val="DefaultParagraphFont"/>
    <w:uiPriority w:val="99"/>
    <w:unhideWhenUsed/>
    <w:rsid w:val="00003755"/>
    <w:rPr>
      <w:color w:val="0000FF" w:themeColor="hyperlink"/>
      <w:u w:val="single"/>
    </w:rPr>
  </w:style>
  <w:style w:type="paragraph" w:styleId="TOC1">
    <w:name w:val="toc 1"/>
    <w:basedOn w:val="Normal"/>
    <w:next w:val="Normal"/>
    <w:autoRedefine/>
    <w:uiPriority w:val="39"/>
    <w:unhideWhenUsed/>
    <w:rsid w:val="0082319B"/>
  </w:style>
  <w:style w:type="paragraph" w:styleId="TOC2">
    <w:name w:val="toc 2"/>
    <w:basedOn w:val="Normal"/>
    <w:next w:val="Normal"/>
    <w:autoRedefine/>
    <w:uiPriority w:val="39"/>
    <w:unhideWhenUsed/>
    <w:rsid w:val="0082319B"/>
    <w:pPr>
      <w:ind w:left="240"/>
    </w:pPr>
  </w:style>
  <w:style w:type="paragraph" w:styleId="TOC3">
    <w:name w:val="toc 3"/>
    <w:basedOn w:val="Normal"/>
    <w:next w:val="Normal"/>
    <w:autoRedefine/>
    <w:uiPriority w:val="39"/>
    <w:unhideWhenUsed/>
    <w:rsid w:val="0082319B"/>
    <w:pPr>
      <w:ind w:left="480"/>
    </w:pPr>
  </w:style>
  <w:style w:type="paragraph" w:styleId="TOC4">
    <w:name w:val="toc 4"/>
    <w:basedOn w:val="Normal"/>
    <w:next w:val="Normal"/>
    <w:autoRedefine/>
    <w:uiPriority w:val="39"/>
    <w:unhideWhenUsed/>
    <w:rsid w:val="0082319B"/>
    <w:pPr>
      <w:ind w:left="720"/>
    </w:pPr>
  </w:style>
  <w:style w:type="paragraph" w:styleId="TOC5">
    <w:name w:val="toc 5"/>
    <w:basedOn w:val="Normal"/>
    <w:next w:val="Normal"/>
    <w:autoRedefine/>
    <w:uiPriority w:val="39"/>
    <w:unhideWhenUsed/>
    <w:rsid w:val="0082319B"/>
    <w:pPr>
      <w:ind w:left="960"/>
    </w:pPr>
  </w:style>
  <w:style w:type="paragraph" w:styleId="TOC6">
    <w:name w:val="toc 6"/>
    <w:basedOn w:val="Normal"/>
    <w:next w:val="Normal"/>
    <w:autoRedefine/>
    <w:uiPriority w:val="39"/>
    <w:unhideWhenUsed/>
    <w:rsid w:val="0082319B"/>
    <w:pPr>
      <w:ind w:left="1200"/>
    </w:pPr>
  </w:style>
  <w:style w:type="paragraph" w:styleId="TOC7">
    <w:name w:val="toc 7"/>
    <w:basedOn w:val="Normal"/>
    <w:next w:val="Normal"/>
    <w:autoRedefine/>
    <w:uiPriority w:val="39"/>
    <w:unhideWhenUsed/>
    <w:rsid w:val="0082319B"/>
    <w:pPr>
      <w:ind w:left="1440"/>
    </w:pPr>
  </w:style>
  <w:style w:type="paragraph" w:styleId="TOC8">
    <w:name w:val="toc 8"/>
    <w:basedOn w:val="Normal"/>
    <w:next w:val="Normal"/>
    <w:autoRedefine/>
    <w:uiPriority w:val="39"/>
    <w:unhideWhenUsed/>
    <w:rsid w:val="0082319B"/>
    <w:pPr>
      <w:ind w:left="1680"/>
    </w:pPr>
  </w:style>
  <w:style w:type="paragraph" w:styleId="TOC9">
    <w:name w:val="toc 9"/>
    <w:basedOn w:val="Normal"/>
    <w:next w:val="Normal"/>
    <w:autoRedefine/>
    <w:uiPriority w:val="39"/>
    <w:unhideWhenUsed/>
    <w:rsid w:val="0082319B"/>
    <w:pPr>
      <w:ind w:left="1920"/>
    </w:pPr>
  </w:style>
  <w:style w:type="paragraph" w:styleId="NormalWeb">
    <w:name w:val="Normal (Web)"/>
    <w:basedOn w:val="Normal"/>
    <w:uiPriority w:val="99"/>
    <w:semiHidden/>
    <w:unhideWhenUsed/>
    <w:rsid w:val="00E65157"/>
    <w:rPr>
      <w:rFonts w:ascii="Times New Roman" w:hAnsi="Times New Roman" w:cs="Times New Roman"/>
    </w:rPr>
  </w:style>
  <w:style w:type="character" w:customStyle="1" w:styleId="Heading3Char">
    <w:name w:val="Heading 3 Char"/>
    <w:basedOn w:val="DefaultParagraphFont"/>
    <w:link w:val="Heading3"/>
    <w:uiPriority w:val="9"/>
    <w:rsid w:val="005263B7"/>
    <w:rPr>
      <w:rFonts w:ascii="Cambria" w:eastAsiaTheme="majorEastAsia" w:hAnsi="Cambria" w:cstheme="majorBidi"/>
      <w:bCs/>
      <w:i/>
    </w:rPr>
  </w:style>
  <w:style w:type="paragraph" w:styleId="Header">
    <w:name w:val="header"/>
    <w:basedOn w:val="Normal"/>
    <w:link w:val="HeaderChar"/>
    <w:uiPriority w:val="99"/>
    <w:unhideWhenUsed/>
    <w:rsid w:val="003F65EC"/>
    <w:pPr>
      <w:tabs>
        <w:tab w:val="center" w:pos="4320"/>
        <w:tab w:val="right" w:pos="8640"/>
      </w:tabs>
    </w:pPr>
  </w:style>
  <w:style w:type="character" w:customStyle="1" w:styleId="HeaderChar">
    <w:name w:val="Header Char"/>
    <w:basedOn w:val="DefaultParagraphFont"/>
    <w:link w:val="Header"/>
    <w:uiPriority w:val="99"/>
    <w:rsid w:val="003F65EC"/>
  </w:style>
  <w:style w:type="character" w:styleId="CommentReference">
    <w:name w:val="annotation reference"/>
    <w:basedOn w:val="DefaultParagraphFont"/>
    <w:uiPriority w:val="99"/>
    <w:semiHidden/>
    <w:unhideWhenUsed/>
    <w:rsid w:val="005E1001"/>
    <w:rPr>
      <w:sz w:val="18"/>
      <w:szCs w:val="18"/>
    </w:rPr>
  </w:style>
  <w:style w:type="paragraph" w:styleId="CommentText">
    <w:name w:val="annotation text"/>
    <w:basedOn w:val="Normal"/>
    <w:link w:val="CommentTextChar"/>
    <w:uiPriority w:val="99"/>
    <w:semiHidden/>
    <w:unhideWhenUsed/>
    <w:rsid w:val="005E1001"/>
  </w:style>
  <w:style w:type="character" w:customStyle="1" w:styleId="CommentTextChar">
    <w:name w:val="Comment Text Char"/>
    <w:basedOn w:val="DefaultParagraphFont"/>
    <w:link w:val="CommentText"/>
    <w:uiPriority w:val="99"/>
    <w:semiHidden/>
    <w:rsid w:val="005E1001"/>
  </w:style>
  <w:style w:type="paragraph" w:styleId="CommentSubject">
    <w:name w:val="annotation subject"/>
    <w:basedOn w:val="CommentText"/>
    <w:next w:val="CommentText"/>
    <w:link w:val="CommentSubjectChar"/>
    <w:uiPriority w:val="99"/>
    <w:semiHidden/>
    <w:unhideWhenUsed/>
    <w:rsid w:val="005E1001"/>
    <w:rPr>
      <w:b/>
      <w:bCs/>
      <w:sz w:val="20"/>
      <w:szCs w:val="20"/>
    </w:rPr>
  </w:style>
  <w:style w:type="character" w:customStyle="1" w:styleId="CommentSubjectChar">
    <w:name w:val="Comment Subject Char"/>
    <w:basedOn w:val="CommentTextChar"/>
    <w:link w:val="CommentSubject"/>
    <w:uiPriority w:val="99"/>
    <w:semiHidden/>
    <w:rsid w:val="005E1001"/>
    <w:rPr>
      <w:b/>
      <w:bCs/>
      <w:sz w:val="20"/>
      <w:szCs w:val="20"/>
    </w:rPr>
  </w:style>
  <w:style w:type="paragraph" w:styleId="BalloonText">
    <w:name w:val="Balloon Text"/>
    <w:basedOn w:val="Normal"/>
    <w:link w:val="BalloonTextChar"/>
    <w:uiPriority w:val="99"/>
    <w:semiHidden/>
    <w:unhideWhenUsed/>
    <w:rsid w:val="005E10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001"/>
    <w:rPr>
      <w:rFonts w:ascii="Lucida Grande" w:hAnsi="Lucida Grande" w:cs="Lucida Grande"/>
      <w:sz w:val="18"/>
      <w:szCs w:val="18"/>
    </w:rPr>
  </w:style>
  <w:style w:type="paragraph" w:styleId="FootnoteText">
    <w:name w:val="footnote text"/>
    <w:basedOn w:val="Normal"/>
    <w:link w:val="FootnoteTextChar"/>
    <w:uiPriority w:val="99"/>
    <w:unhideWhenUsed/>
    <w:rsid w:val="00EF0A9C"/>
  </w:style>
  <w:style w:type="character" w:customStyle="1" w:styleId="FootnoteTextChar">
    <w:name w:val="Footnote Text Char"/>
    <w:basedOn w:val="DefaultParagraphFont"/>
    <w:link w:val="FootnoteText"/>
    <w:uiPriority w:val="99"/>
    <w:rsid w:val="00EF0A9C"/>
  </w:style>
  <w:style w:type="character" w:styleId="FootnoteReference">
    <w:name w:val="footnote reference"/>
    <w:basedOn w:val="DefaultParagraphFont"/>
    <w:uiPriority w:val="99"/>
    <w:unhideWhenUsed/>
    <w:rsid w:val="00EF0A9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81A32"/>
    <w:pPr>
      <w:keepNext/>
      <w:keepLines/>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7F465B"/>
    <w:pPr>
      <w:keepNext/>
      <w:keepLines/>
      <w:spacing w:before="120"/>
      <w:ind w:left="288"/>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263B7"/>
    <w:pPr>
      <w:keepNext/>
      <w:keepLines/>
      <w:spacing w:before="200"/>
      <w:ind w:left="576"/>
      <w:outlineLvl w:val="2"/>
    </w:pPr>
    <w:rPr>
      <w:rFonts w:ascii="Cambria" w:eastAsiaTheme="majorEastAsia" w:hAnsi="Cambr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6CFE"/>
    <w:pPr>
      <w:tabs>
        <w:tab w:val="center" w:pos="4320"/>
        <w:tab w:val="right" w:pos="8640"/>
      </w:tabs>
    </w:pPr>
  </w:style>
  <w:style w:type="character" w:customStyle="1" w:styleId="FooterChar">
    <w:name w:val="Footer Char"/>
    <w:basedOn w:val="DefaultParagraphFont"/>
    <w:link w:val="Footer"/>
    <w:uiPriority w:val="99"/>
    <w:rsid w:val="00586CFE"/>
  </w:style>
  <w:style w:type="character" w:styleId="PageNumber">
    <w:name w:val="page number"/>
    <w:basedOn w:val="DefaultParagraphFont"/>
    <w:uiPriority w:val="99"/>
    <w:semiHidden/>
    <w:unhideWhenUsed/>
    <w:rsid w:val="00586CFE"/>
  </w:style>
  <w:style w:type="character" w:customStyle="1" w:styleId="Heading1Char">
    <w:name w:val="Heading 1 Char"/>
    <w:basedOn w:val="DefaultParagraphFont"/>
    <w:link w:val="Heading1"/>
    <w:uiPriority w:val="9"/>
    <w:rsid w:val="00A81A32"/>
    <w:rPr>
      <w:rFonts w:eastAsiaTheme="majorEastAsia" w:cstheme="majorBidi"/>
      <w:b/>
      <w:bCs/>
      <w:sz w:val="32"/>
      <w:szCs w:val="32"/>
    </w:rPr>
  </w:style>
  <w:style w:type="character" w:customStyle="1" w:styleId="Heading2Char">
    <w:name w:val="Heading 2 Char"/>
    <w:basedOn w:val="DefaultParagraphFont"/>
    <w:link w:val="Heading2"/>
    <w:uiPriority w:val="9"/>
    <w:rsid w:val="007F465B"/>
    <w:rPr>
      <w:rFonts w:eastAsiaTheme="majorEastAsia" w:cstheme="majorBidi"/>
      <w:b/>
      <w:bCs/>
      <w:szCs w:val="26"/>
    </w:rPr>
  </w:style>
  <w:style w:type="paragraph" w:styleId="ListParagraph">
    <w:name w:val="List Paragraph"/>
    <w:basedOn w:val="Normal"/>
    <w:uiPriority w:val="34"/>
    <w:qFormat/>
    <w:rsid w:val="00364AA3"/>
    <w:pPr>
      <w:ind w:left="720"/>
      <w:contextualSpacing/>
    </w:pPr>
  </w:style>
  <w:style w:type="paragraph" w:customStyle="1" w:styleId="normal0">
    <w:name w:val="normal"/>
    <w:rsid w:val="00387E6E"/>
    <w:pPr>
      <w:spacing w:line="276" w:lineRule="auto"/>
    </w:pPr>
    <w:rPr>
      <w:rFonts w:ascii="Arial" w:eastAsia="Arial" w:hAnsi="Arial" w:cs="Arial"/>
      <w:sz w:val="22"/>
      <w:szCs w:val="22"/>
      <w:lang w:val="en"/>
    </w:rPr>
  </w:style>
  <w:style w:type="character" w:styleId="Hyperlink">
    <w:name w:val="Hyperlink"/>
    <w:basedOn w:val="DefaultParagraphFont"/>
    <w:uiPriority w:val="99"/>
    <w:unhideWhenUsed/>
    <w:rsid w:val="00003755"/>
    <w:rPr>
      <w:color w:val="0000FF" w:themeColor="hyperlink"/>
      <w:u w:val="single"/>
    </w:rPr>
  </w:style>
  <w:style w:type="paragraph" w:styleId="TOC1">
    <w:name w:val="toc 1"/>
    <w:basedOn w:val="Normal"/>
    <w:next w:val="Normal"/>
    <w:autoRedefine/>
    <w:uiPriority w:val="39"/>
    <w:unhideWhenUsed/>
    <w:rsid w:val="0082319B"/>
  </w:style>
  <w:style w:type="paragraph" w:styleId="TOC2">
    <w:name w:val="toc 2"/>
    <w:basedOn w:val="Normal"/>
    <w:next w:val="Normal"/>
    <w:autoRedefine/>
    <w:uiPriority w:val="39"/>
    <w:unhideWhenUsed/>
    <w:rsid w:val="0082319B"/>
    <w:pPr>
      <w:ind w:left="240"/>
    </w:pPr>
  </w:style>
  <w:style w:type="paragraph" w:styleId="TOC3">
    <w:name w:val="toc 3"/>
    <w:basedOn w:val="Normal"/>
    <w:next w:val="Normal"/>
    <w:autoRedefine/>
    <w:uiPriority w:val="39"/>
    <w:unhideWhenUsed/>
    <w:rsid w:val="0082319B"/>
    <w:pPr>
      <w:ind w:left="480"/>
    </w:pPr>
  </w:style>
  <w:style w:type="paragraph" w:styleId="TOC4">
    <w:name w:val="toc 4"/>
    <w:basedOn w:val="Normal"/>
    <w:next w:val="Normal"/>
    <w:autoRedefine/>
    <w:uiPriority w:val="39"/>
    <w:unhideWhenUsed/>
    <w:rsid w:val="0082319B"/>
    <w:pPr>
      <w:ind w:left="720"/>
    </w:pPr>
  </w:style>
  <w:style w:type="paragraph" w:styleId="TOC5">
    <w:name w:val="toc 5"/>
    <w:basedOn w:val="Normal"/>
    <w:next w:val="Normal"/>
    <w:autoRedefine/>
    <w:uiPriority w:val="39"/>
    <w:unhideWhenUsed/>
    <w:rsid w:val="0082319B"/>
    <w:pPr>
      <w:ind w:left="960"/>
    </w:pPr>
  </w:style>
  <w:style w:type="paragraph" w:styleId="TOC6">
    <w:name w:val="toc 6"/>
    <w:basedOn w:val="Normal"/>
    <w:next w:val="Normal"/>
    <w:autoRedefine/>
    <w:uiPriority w:val="39"/>
    <w:unhideWhenUsed/>
    <w:rsid w:val="0082319B"/>
    <w:pPr>
      <w:ind w:left="1200"/>
    </w:pPr>
  </w:style>
  <w:style w:type="paragraph" w:styleId="TOC7">
    <w:name w:val="toc 7"/>
    <w:basedOn w:val="Normal"/>
    <w:next w:val="Normal"/>
    <w:autoRedefine/>
    <w:uiPriority w:val="39"/>
    <w:unhideWhenUsed/>
    <w:rsid w:val="0082319B"/>
    <w:pPr>
      <w:ind w:left="1440"/>
    </w:pPr>
  </w:style>
  <w:style w:type="paragraph" w:styleId="TOC8">
    <w:name w:val="toc 8"/>
    <w:basedOn w:val="Normal"/>
    <w:next w:val="Normal"/>
    <w:autoRedefine/>
    <w:uiPriority w:val="39"/>
    <w:unhideWhenUsed/>
    <w:rsid w:val="0082319B"/>
    <w:pPr>
      <w:ind w:left="1680"/>
    </w:pPr>
  </w:style>
  <w:style w:type="paragraph" w:styleId="TOC9">
    <w:name w:val="toc 9"/>
    <w:basedOn w:val="Normal"/>
    <w:next w:val="Normal"/>
    <w:autoRedefine/>
    <w:uiPriority w:val="39"/>
    <w:unhideWhenUsed/>
    <w:rsid w:val="0082319B"/>
    <w:pPr>
      <w:ind w:left="1920"/>
    </w:pPr>
  </w:style>
  <w:style w:type="paragraph" w:styleId="NormalWeb">
    <w:name w:val="Normal (Web)"/>
    <w:basedOn w:val="Normal"/>
    <w:uiPriority w:val="99"/>
    <w:semiHidden/>
    <w:unhideWhenUsed/>
    <w:rsid w:val="00E65157"/>
    <w:rPr>
      <w:rFonts w:ascii="Times New Roman" w:hAnsi="Times New Roman" w:cs="Times New Roman"/>
    </w:rPr>
  </w:style>
  <w:style w:type="character" w:customStyle="1" w:styleId="Heading3Char">
    <w:name w:val="Heading 3 Char"/>
    <w:basedOn w:val="DefaultParagraphFont"/>
    <w:link w:val="Heading3"/>
    <w:uiPriority w:val="9"/>
    <w:rsid w:val="005263B7"/>
    <w:rPr>
      <w:rFonts w:ascii="Cambria" w:eastAsiaTheme="majorEastAsia" w:hAnsi="Cambria" w:cstheme="majorBidi"/>
      <w:bCs/>
      <w:i/>
    </w:rPr>
  </w:style>
  <w:style w:type="paragraph" w:styleId="Header">
    <w:name w:val="header"/>
    <w:basedOn w:val="Normal"/>
    <w:link w:val="HeaderChar"/>
    <w:uiPriority w:val="99"/>
    <w:unhideWhenUsed/>
    <w:rsid w:val="003F65EC"/>
    <w:pPr>
      <w:tabs>
        <w:tab w:val="center" w:pos="4320"/>
        <w:tab w:val="right" w:pos="8640"/>
      </w:tabs>
    </w:pPr>
  </w:style>
  <w:style w:type="character" w:customStyle="1" w:styleId="HeaderChar">
    <w:name w:val="Header Char"/>
    <w:basedOn w:val="DefaultParagraphFont"/>
    <w:link w:val="Header"/>
    <w:uiPriority w:val="99"/>
    <w:rsid w:val="003F65EC"/>
  </w:style>
  <w:style w:type="character" w:styleId="CommentReference">
    <w:name w:val="annotation reference"/>
    <w:basedOn w:val="DefaultParagraphFont"/>
    <w:uiPriority w:val="99"/>
    <w:semiHidden/>
    <w:unhideWhenUsed/>
    <w:rsid w:val="005E1001"/>
    <w:rPr>
      <w:sz w:val="18"/>
      <w:szCs w:val="18"/>
    </w:rPr>
  </w:style>
  <w:style w:type="paragraph" w:styleId="CommentText">
    <w:name w:val="annotation text"/>
    <w:basedOn w:val="Normal"/>
    <w:link w:val="CommentTextChar"/>
    <w:uiPriority w:val="99"/>
    <w:semiHidden/>
    <w:unhideWhenUsed/>
    <w:rsid w:val="005E1001"/>
  </w:style>
  <w:style w:type="character" w:customStyle="1" w:styleId="CommentTextChar">
    <w:name w:val="Comment Text Char"/>
    <w:basedOn w:val="DefaultParagraphFont"/>
    <w:link w:val="CommentText"/>
    <w:uiPriority w:val="99"/>
    <w:semiHidden/>
    <w:rsid w:val="005E1001"/>
  </w:style>
  <w:style w:type="paragraph" w:styleId="CommentSubject">
    <w:name w:val="annotation subject"/>
    <w:basedOn w:val="CommentText"/>
    <w:next w:val="CommentText"/>
    <w:link w:val="CommentSubjectChar"/>
    <w:uiPriority w:val="99"/>
    <w:semiHidden/>
    <w:unhideWhenUsed/>
    <w:rsid w:val="005E1001"/>
    <w:rPr>
      <w:b/>
      <w:bCs/>
      <w:sz w:val="20"/>
      <w:szCs w:val="20"/>
    </w:rPr>
  </w:style>
  <w:style w:type="character" w:customStyle="1" w:styleId="CommentSubjectChar">
    <w:name w:val="Comment Subject Char"/>
    <w:basedOn w:val="CommentTextChar"/>
    <w:link w:val="CommentSubject"/>
    <w:uiPriority w:val="99"/>
    <w:semiHidden/>
    <w:rsid w:val="005E1001"/>
    <w:rPr>
      <w:b/>
      <w:bCs/>
      <w:sz w:val="20"/>
      <w:szCs w:val="20"/>
    </w:rPr>
  </w:style>
  <w:style w:type="paragraph" w:styleId="BalloonText">
    <w:name w:val="Balloon Text"/>
    <w:basedOn w:val="Normal"/>
    <w:link w:val="BalloonTextChar"/>
    <w:uiPriority w:val="99"/>
    <w:semiHidden/>
    <w:unhideWhenUsed/>
    <w:rsid w:val="005E10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001"/>
    <w:rPr>
      <w:rFonts w:ascii="Lucida Grande" w:hAnsi="Lucida Grande" w:cs="Lucida Grande"/>
      <w:sz w:val="18"/>
      <w:szCs w:val="18"/>
    </w:rPr>
  </w:style>
  <w:style w:type="paragraph" w:styleId="FootnoteText">
    <w:name w:val="footnote text"/>
    <w:basedOn w:val="Normal"/>
    <w:link w:val="FootnoteTextChar"/>
    <w:uiPriority w:val="99"/>
    <w:unhideWhenUsed/>
    <w:rsid w:val="00EF0A9C"/>
  </w:style>
  <w:style w:type="character" w:customStyle="1" w:styleId="FootnoteTextChar">
    <w:name w:val="Footnote Text Char"/>
    <w:basedOn w:val="DefaultParagraphFont"/>
    <w:link w:val="FootnoteText"/>
    <w:uiPriority w:val="99"/>
    <w:rsid w:val="00EF0A9C"/>
  </w:style>
  <w:style w:type="character" w:styleId="FootnoteReference">
    <w:name w:val="footnote reference"/>
    <w:basedOn w:val="DefaultParagraphFont"/>
    <w:uiPriority w:val="99"/>
    <w:unhideWhenUsed/>
    <w:rsid w:val="00EF0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1212">
      <w:bodyDiv w:val="1"/>
      <w:marLeft w:val="0"/>
      <w:marRight w:val="0"/>
      <w:marTop w:val="0"/>
      <w:marBottom w:val="0"/>
      <w:divBdr>
        <w:top w:val="none" w:sz="0" w:space="0" w:color="auto"/>
        <w:left w:val="none" w:sz="0" w:space="0" w:color="auto"/>
        <w:bottom w:val="none" w:sz="0" w:space="0" w:color="auto"/>
        <w:right w:val="none" w:sz="0" w:space="0" w:color="auto"/>
      </w:divBdr>
    </w:div>
    <w:div w:id="346323518">
      <w:bodyDiv w:val="1"/>
      <w:marLeft w:val="0"/>
      <w:marRight w:val="0"/>
      <w:marTop w:val="0"/>
      <w:marBottom w:val="0"/>
      <w:divBdr>
        <w:top w:val="none" w:sz="0" w:space="0" w:color="auto"/>
        <w:left w:val="none" w:sz="0" w:space="0" w:color="auto"/>
        <w:bottom w:val="none" w:sz="0" w:space="0" w:color="auto"/>
        <w:right w:val="none" w:sz="0" w:space="0" w:color="auto"/>
      </w:divBdr>
    </w:div>
    <w:div w:id="428428695">
      <w:bodyDiv w:val="1"/>
      <w:marLeft w:val="0"/>
      <w:marRight w:val="0"/>
      <w:marTop w:val="0"/>
      <w:marBottom w:val="0"/>
      <w:divBdr>
        <w:top w:val="none" w:sz="0" w:space="0" w:color="auto"/>
        <w:left w:val="none" w:sz="0" w:space="0" w:color="auto"/>
        <w:bottom w:val="none" w:sz="0" w:space="0" w:color="auto"/>
        <w:right w:val="none" w:sz="0" w:space="0" w:color="auto"/>
      </w:divBdr>
    </w:div>
    <w:div w:id="622269530">
      <w:bodyDiv w:val="1"/>
      <w:marLeft w:val="0"/>
      <w:marRight w:val="0"/>
      <w:marTop w:val="0"/>
      <w:marBottom w:val="0"/>
      <w:divBdr>
        <w:top w:val="none" w:sz="0" w:space="0" w:color="auto"/>
        <w:left w:val="none" w:sz="0" w:space="0" w:color="auto"/>
        <w:bottom w:val="none" w:sz="0" w:space="0" w:color="auto"/>
        <w:right w:val="none" w:sz="0" w:space="0" w:color="auto"/>
      </w:divBdr>
    </w:div>
    <w:div w:id="812138948">
      <w:bodyDiv w:val="1"/>
      <w:marLeft w:val="0"/>
      <w:marRight w:val="0"/>
      <w:marTop w:val="0"/>
      <w:marBottom w:val="0"/>
      <w:divBdr>
        <w:top w:val="none" w:sz="0" w:space="0" w:color="auto"/>
        <w:left w:val="none" w:sz="0" w:space="0" w:color="auto"/>
        <w:bottom w:val="none" w:sz="0" w:space="0" w:color="auto"/>
        <w:right w:val="none" w:sz="0" w:space="0" w:color="auto"/>
      </w:divBdr>
    </w:div>
    <w:div w:id="867987790">
      <w:bodyDiv w:val="1"/>
      <w:marLeft w:val="0"/>
      <w:marRight w:val="0"/>
      <w:marTop w:val="0"/>
      <w:marBottom w:val="0"/>
      <w:divBdr>
        <w:top w:val="none" w:sz="0" w:space="0" w:color="auto"/>
        <w:left w:val="none" w:sz="0" w:space="0" w:color="auto"/>
        <w:bottom w:val="none" w:sz="0" w:space="0" w:color="auto"/>
        <w:right w:val="none" w:sz="0" w:space="0" w:color="auto"/>
      </w:divBdr>
    </w:div>
    <w:div w:id="868377428">
      <w:bodyDiv w:val="1"/>
      <w:marLeft w:val="0"/>
      <w:marRight w:val="0"/>
      <w:marTop w:val="0"/>
      <w:marBottom w:val="0"/>
      <w:divBdr>
        <w:top w:val="none" w:sz="0" w:space="0" w:color="auto"/>
        <w:left w:val="none" w:sz="0" w:space="0" w:color="auto"/>
        <w:bottom w:val="none" w:sz="0" w:space="0" w:color="auto"/>
        <w:right w:val="none" w:sz="0" w:space="0" w:color="auto"/>
      </w:divBdr>
    </w:div>
    <w:div w:id="1350913506">
      <w:bodyDiv w:val="1"/>
      <w:marLeft w:val="0"/>
      <w:marRight w:val="0"/>
      <w:marTop w:val="0"/>
      <w:marBottom w:val="0"/>
      <w:divBdr>
        <w:top w:val="none" w:sz="0" w:space="0" w:color="auto"/>
        <w:left w:val="none" w:sz="0" w:space="0" w:color="auto"/>
        <w:bottom w:val="none" w:sz="0" w:space="0" w:color="auto"/>
        <w:right w:val="none" w:sz="0" w:space="0" w:color="auto"/>
      </w:divBdr>
    </w:div>
    <w:div w:id="1930968676">
      <w:bodyDiv w:val="1"/>
      <w:marLeft w:val="0"/>
      <w:marRight w:val="0"/>
      <w:marTop w:val="0"/>
      <w:marBottom w:val="0"/>
      <w:divBdr>
        <w:top w:val="none" w:sz="0" w:space="0" w:color="auto"/>
        <w:left w:val="none" w:sz="0" w:space="0" w:color="auto"/>
        <w:bottom w:val="none" w:sz="0" w:space="0" w:color="auto"/>
        <w:right w:val="none" w:sz="0" w:space="0" w:color="auto"/>
      </w:divBdr>
    </w:div>
    <w:div w:id="2046830505">
      <w:bodyDiv w:val="1"/>
      <w:marLeft w:val="0"/>
      <w:marRight w:val="0"/>
      <w:marTop w:val="0"/>
      <w:marBottom w:val="0"/>
      <w:divBdr>
        <w:top w:val="none" w:sz="0" w:space="0" w:color="auto"/>
        <w:left w:val="none" w:sz="0" w:space="0" w:color="auto"/>
        <w:bottom w:val="none" w:sz="0" w:space="0" w:color="auto"/>
        <w:right w:val="none" w:sz="0" w:space="0" w:color="auto"/>
      </w:divBdr>
    </w:div>
    <w:div w:id="2082825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evinmcclure:Library:Application%20Support:Microsoft:Office:User%20Templates:My%20Templates:Wide%20Margin%20Page%20Numb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Wide Margin Page Numbered.dotx</Template>
  <TotalTime>0</TotalTime>
  <Pages>17</Pages>
  <Words>7243</Words>
  <Characters>41286</Characters>
  <Application>Microsoft Macintosh Word</Application>
  <DocSecurity>0</DocSecurity>
  <Lines>344</Lines>
  <Paragraphs>96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General Provisions </vt:lpstr>
      <vt:lpstr>Article 1 - Name and Purpose</vt:lpstr>
      <vt:lpstr>Article 2 – Articles of Faith</vt:lpstr>
      <vt:lpstr>Article 3 - Members</vt:lpstr>
      <vt:lpstr>Article 4 – Administrative Team (Board of Directors) </vt:lpstr>
      <vt:lpstr>Article 5 - Officers of the Administrative Team</vt:lpstr>
      <vt:lpstr>Article 6 - Board Committees  </vt:lpstr>
      <vt:lpstr>Article 7 - Staff</vt:lpstr>
      <vt:lpstr>Article 8 – Church Planters or Church Revitalizers</vt:lpstr>
      <vt:lpstr>Article 9 - Amendment to the Bylaws</vt:lpstr>
    </vt:vector>
  </TitlesOfParts>
  <Company/>
  <LinksUpToDate>false</LinksUpToDate>
  <CharactersWithSpaces>48433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McClure</dc:creator>
  <cp:keywords/>
  <dc:description/>
  <cp:lastModifiedBy>Kevin McClure</cp:lastModifiedBy>
  <cp:revision>3</cp:revision>
  <cp:lastPrinted>2021-01-18T22:27:00Z</cp:lastPrinted>
  <dcterms:created xsi:type="dcterms:W3CDTF">2021-01-26T18:14:00Z</dcterms:created>
  <dcterms:modified xsi:type="dcterms:W3CDTF">2021-01-27T16:54:00Z</dcterms:modified>
</cp:coreProperties>
</file>